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6BF9E" w14:textId="44CC65F1" w:rsidR="00B05442" w:rsidRPr="006F7AB8" w:rsidRDefault="004578DA" w:rsidP="00EB644D">
      <w:pPr>
        <w:pStyle w:val="Titolo1"/>
        <w:spacing w:line="240" w:lineRule="auto"/>
        <w:rPr>
          <w:rFonts w:ascii="Verdana" w:hAnsi="Verdana" w:cs="Arial"/>
          <w:b w:val="0"/>
          <w:bCs w:val="0"/>
          <w:sz w:val="24"/>
          <w:szCs w:val="24"/>
          <w:lang w:val="it-IT"/>
        </w:rPr>
      </w:pPr>
      <w:bookmarkStart w:id="0" w:name="_Toc33534906"/>
      <w:r w:rsidRPr="006F7AB8">
        <w:rPr>
          <w:rFonts w:ascii="Verdana" w:hAnsi="Verdana" w:cs="Arial"/>
          <w:b w:val="0"/>
          <w:bCs w:val="0"/>
          <w:sz w:val="24"/>
          <w:szCs w:val="24"/>
          <w:lang w:val="it-IT"/>
        </w:rPr>
        <w:t>AGRICOLTRICE / AGRICOLTORE AFC</w:t>
      </w:r>
    </w:p>
    <w:p w14:paraId="19E594C5" w14:textId="706FA624" w:rsidR="007B1B16" w:rsidRPr="006F7AB8" w:rsidRDefault="007E79F1" w:rsidP="00EB644D">
      <w:pPr>
        <w:pStyle w:val="Titolo1"/>
        <w:spacing w:line="240" w:lineRule="auto"/>
        <w:rPr>
          <w:rFonts w:ascii="Verdana" w:hAnsi="Verdana" w:cs="Arial"/>
          <w:b w:val="0"/>
          <w:bCs w:val="0"/>
          <w:sz w:val="24"/>
          <w:szCs w:val="24"/>
          <w:lang w:val="it-IT"/>
        </w:rPr>
      </w:pPr>
      <w:r w:rsidRPr="006F7AB8">
        <w:rPr>
          <w:rFonts w:ascii="Verdana" w:hAnsi="Verdana" w:cs="Arial"/>
          <w:b w:val="0"/>
          <w:bCs w:val="0"/>
          <w:sz w:val="24"/>
          <w:szCs w:val="24"/>
          <w:lang w:val="it-IT"/>
        </w:rPr>
        <w:t>INDIRI</w:t>
      </w:r>
      <w:r w:rsidR="00DC7CE4" w:rsidRPr="006F7AB8">
        <w:rPr>
          <w:rFonts w:ascii="Verdana" w:hAnsi="Verdana" w:cs="Arial"/>
          <w:b w:val="0"/>
          <w:bCs w:val="0"/>
          <w:sz w:val="24"/>
          <w:szCs w:val="24"/>
          <w:lang w:val="it-IT"/>
        </w:rPr>
        <w:t xml:space="preserve">ZZI PROFESSIONALI CAMPICOLTURA </w:t>
      </w:r>
      <w:r w:rsidR="004460E6" w:rsidRPr="006F7AB8">
        <w:rPr>
          <w:rFonts w:ascii="Verdana" w:hAnsi="Verdana" w:cs="Arial"/>
          <w:b w:val="0"/>
          <w:bCs w:val="0"/>
          <w:sz w:val="24"/>
          <w:szCs w:val="24"/>
          <w:lang w:val="it-IT"/>
        </w:rPr>
        <w:t>(CCO F</w:t>
      </w:r>
      <w:r w:rsidR="00565990" w:rsidRPr="006F7AB8">
        <w:rPr>
          <w:rFonts w:ascii="Verdana" w:hAnsi="Verdana" w:cs="Arial"/>
          <w:b w:val="0"/>
          <w:bCs w:val="0"/>
          <w:sz w:val="24"/>
          <w:szCs w:val="24"/>
          <w:lang w:val="it-IT"/>
        </w:rPr>
        <w:t xml:space="preserve">) </w:t>
      </w:r>
      <w:r w:rsidR="00DC7CE4" w:rsidRPr="006F7AB8">
        <w:rPr>
          <w:rFonts w:ascii="Verdana" w:hAnsi="Verdana" w:cs="Arial"/>
          <w:b w:val="0"/>
          <w:bCs w:val="0"/>
          <w:sz w:val="24"/>
          <w:szCs w:val="24"/>
          <w:lang w:val="it-IT"/>
        </w:rPr>
        <w:t>E produzione vegetale biologica</w:t>
      </w:r>
      <w:r w:rsidR="00565990" w:rsidRPr="006F7AB8">
        <w:rPr>
          <w:rFonts w:ascii="Verdana" w:hAnsi="Verdana" w:cs="Arial"/>
          <w:b w:val="0"/>
          <w:bCs w:val="0"/>
          <w:sz w:val="24"/>
          <w:szCs w:val="24"/>
          <w:lang w:val="it-IT"/>
        </w:rPr>
        <w:t xml:space="preserve"> (</w:t>
      </w:r>
      <w:r w:rsidR="004460E6" w:rsidRPr="006F7AB8">
        <w:rPr>
          <w:rFonts w:ascii="Verdana" w:hAnsi="Verdana" w:cs="Arial"/>
          <w:b w:val="0"/>
          <w:bCs w:val="0"/>
          <w:sz w:val="24"/>
          <w:szCs w:val="24"/>
          <w:lang w:val="it-IT"/>
        </w:rPr>
        <w:t>CCO H</w:t>
      </w:r>
      <w:r w:rsidR="00565990" w:rsidRPr="006F7AB8">
        <w:rPr>
          <w:rFonts w:ascii="Verdana" w:hAnsi="Verdana" w:cs="Arial"/>
          <w:b w:val="0"/>
          <w:bCs w:val="0"/>
          <w:sz w:val="24"/>
          <w:szCs w:val="24"/>
          <w:lang w:val="it-IT"/>
        </w:rPr>
        <w:t>)</w:t>
      </w:r>
    </w:p>
    <w:bookmarkEnd w:id="0"/>
    <w:p w14:paraId="32321CDC" w14:textId="0BF811F4" w:rsidR="005504EB" w:rsidRPr="006F7AB8" w:rsidRDefault="00B1265D" w:rsidP="00EB644D">
      <w:pPr>
        <w:pStyle w:val="Titolo1"/>
        <w:spacing w:line="240" w:lineRule="auto"/>
        <w:ind w:left="432" w:hanging="432"/>
        <w:rPr>
          <w:rFonts w:ascii="Verdana" w:hAnsi="Verdana" w:cs="Arial"/>
          <w:sz w:val="24"/>
          <w:szCs w:val="24"/>
          <w:lang w:val="it-IT"/>
        </w:rPr>
      </w:pPr>
      <w:r w:rsidRPr="006F7AB8">
        <w:rPr>
          <w:rFonts w:ascii="Verdana" w:hAnsi="Verdana" w:cs="Arial"/>
          <w:sz w:val="24"/>
          <w:szCs w:val="24"/>
          <w:lang w:val="it-IT"/>
        </w:rPr>
        <w:t xml:space="preserve">PROGRAMMA DI FORMAZIONE CORSo INTERAZIENDALe </w:t>
      </w:r>
      <w:r w:rsidR="007E79F1" w:rsidRPr="006F7AB8">
        <w:rPr>
          <w:rFonts w:ascii="Verdana" w:hAnsi="Verdana" w:cs="Arial"/>
          <w:sz w:val="24"/>
          <w:szCs w:val="24"/>
          <w:lang w:val="it-IT"/>
        </w:rPr>
        <w:t>7</w:t>
      </w:r>
    </w:p>
    <w:p w14:paraId="1788F660" w14:textId="65B02082" w:rsidR="007B1B16" w:rsidRPr="006F7AB8" w:rsidRDefault="007E36E5" w:rsidP="00EB644D">
      <w:pPr>
        <w:pStyle w:val="Titolo1"/>
        <w:spacing w:line="240" w:lineRule="auto"/>
        <w:ind w:left="432" w:hanging="432"/>
        <w:rPr>
          <w:rFonts w:ascii="Verdana" w:hAnsi="Verdana" w:cs="Arial"/>
          <w:sz w:val="24"/>
          <w:szCs w:val="24"/>
          <w:lang w:val="it-IT"/>
        </w:rPr>
      </w:pPr>
      <w:r w:rsidRPr="006F7AB8">
        <w:rPr>
          <w:rFonts w:ascii="Verdana" w:hAnsi="Verdana" w:cs="Arial"/>
          <w:sz w:val="24"/>
          <w:szCs w:val="24"/>
          <w:lang w:val="it-IT"/>
        </w:rPr>
        <w:t>APPARECCHI E MACCHINARI</w:t>
      </w:r>
      <w:r w:rsidR="00292FC3" w:rsidRPr="006F7AB8">
        <w:rPr>
          <w:rFonts w:ascii="Verdana" w:hAnsi="Verdana" w:cs="Arial"/>
          <w:sz w:val="24"/>
          <w:szCs w:val="24"/>
          <w:lang w:val="it-IT"/>
        </w:rPr>
        <w:t xml:space="preserve"> PER </w:t>
      </w:r>
      <w:r w:rsidR="00A47C5A" w:rsidRPr="006F7AB8">
        <w:rPr>
          <w:rFonts w:ascii="Verdana" w:hAnsi="Verdana" w:cs="Arial"/>
          <w:sz w:val="24"/>
          <w:szCs w:val="24"/>
          <w:lang w:val="it-IT"/>
        </w:rPr>
        <w:t>la campicoltura</w:t>
      </w:r>
    </w:p>
    <w:p w14:paraId="6F02029A" w14:textId="77777777" w:rsidR="007B1B16" w:rsidRPr="006F7AB8" w:rsidRDefault="007B1B16" w:rsidP="00EB644D">
      <w:pPr>
        <w:rPr>
          <w:rFonts w:ascii="Verdana" w:hAnsi="Verdana" w:cs="Arial"/>
          <w:b/>
          <w:bCs/>
          <w:lang w:val="it-IT"/>
        </w:rPr>
      </w:pPr>
    </w:p>
    <w:p w14:paraId="1EEE893E" w14:textId="021E95CD" w:rsidR="007B1B16" w:rsidRPr="006F7AB8" w:rsidRDefault="007E36E5" w:rsidP="00EB644D">
      <w:pPr>
        <w:rPr>
          <w:rFonts w:ascii="Verdana" w:hAnsi="Verdana" w:cs="Arial"/>
          <w:b/>
          <w:bCs/>
          <w:lang w:val="it-IT"/>
        </w:rPr>
      </w:pPr>
      <w:r w:rsidRPr="006F7AB8">
        <w:rPr>
          <w:rFonts w:ascii="Verdana" w:hAnsi="Verdana" w:cs="Arial"/>
          <w:b/>
          <w:bCs/>
          <w:lang w:val="it-IT"/>
        </w:rPr>
        <w:t>Introduzione</w:t>
      </w:r>
    </w:p>
    <w:p w14:paraId="544F9B3D" w14:textId="77777777" w:rsidR="00274E39" w:rsidRPr="006F7AB8" w:rsidRDefault="00274E39" w:rsidP="00EB644D">
      <w:pPr>
        <w:rPr>
          <w:rFonts w:ascii="Verdana" w:hAnsi="Verdana" w:cs="Arial"/>
          <w:bCs/>
          <w:lang w:val="it-IT"/>
        </w:rPr>
      </w:pPr>
    </w:p>
    <w:p w14:paraId="066ABC97" w14:textId="0A532D79" w:rsidR="00461318" w:rsidRPr="006F7AB8" w:rsidRDefault="004578DA" w:rsidP="00EB644D">
      <w:pPr>
        <w:rPr>
          <w:rFonts w:ascii="Verdana" w:hAnsi="Verdana" w:cs="Arial"/>
          <w:bCs/>
          <w:sz w:val="20"/>
          <w:szCs w:val="20"/>
          <w:highlight w:val="yellow"/>
          <w:lang w:val="it-IT"/>
        </w:rPr>
      </w:pPr>
      <w:bookmarkStart w:id="1" w:name="_Hlk148346607"/>
      <w:r w:rsidRPr="006F7AB8">
        <w:rPr>
          <w:rFonts w:ascii="Verdana" w:hAnsi="Verdana" w:cs="Arial"/>
          <w:bCs/>
          <w:sz w:val="20"/>
          <w:szCs w:val="20"/>
          <w:lang w:val="it-IT"/>
        </w:rPr>
        <w:t xml:space="preserve">Questo documento funge da base per </w:t>
      </w:r>
      <w:r w:rsidR="00C23460" w:rsidRPr="006F7AB8">
        <w:rPr>
          <w:rFonts w:ascii="Verdana" w:hAnsi="Verdana" w:cs="Arial"/>
          <w:bCs/>
          <w:sz w:val="20"/>
          <w:szCs w:val="20"/>
          <w:lang w:val="it-IT"/>
        </w:rPr>
        <w:t xml:space="preserve">le </w:t>
      </w:r>
      <w:r w:rsidR="00846380" w:rsidRPr="006F7AB8">
        <w:rPr>
          <w:rFonts w:ascii="Verdana" w:hAnsi="Verdana" w:cs="Arial"/>
          <w:bCs/>
          <w:sz w:val="20"/>
          <w:szCs w:val="20"/>
          <w:lang w:val="it-IT"/>
        </w:rPr>
        <w:t>organizzatrici</w:t>
      </w:r>
      <w:r w:rsidR="00C23460" w:rsidRPr="006F7AB8">
        <w:rPr>
          <w:rFonts w:ascii="Verdana" w:hAnsi="Verdana" w:cs="Arial"/>
          <w:bCs/>
          <w:sz w:val="20"/>
          <w:szCs w:val="20"/>
          <w:lang w:val="it-IT"/>
        </w:rPr>
        <w:t xml:space="preserve"> e </w:t>
      </w:r>
      <w:r w:rsidRPr="006F7AB8">
        <w:rPr>
          <w:rFonts w:ascii="Verdana" w:hAnsi="Verdana" w:cs="Arial"/>
          <w:bCs/>
          <w:sz w:val="20"/>
          <w:szCs w:val="20"/>
          <w:lang w:val="it-IT"/>
        </w:rPr>
        <w:t xml:space="preserve">gli organizzatori e </w:t>
      </w:r>
      <w:r w:rsidR="00C23460" w:rsidRPr="006F7AB8">
        <w:rPr>
          <w:rFonts w:ascii="Verdana" w:hAnsi="Verdana" w:cs="Arial"/>
          <w:bCs/>
          <w:sz w:val="20"/>
          <w:szCs w:val="20"/>
          <w:lang w:val="it-IT"/>
        </w:rPr>
        <w:t xml:space="preserve">le istruttrici e </w:t>
      </w:r>
      <w:r w:rsidRPr="006F7AB8">
        <w:rPr>
          <w:rFonts w:ascii="Verdana" w:hAnsi="Verdana" w:cs="Arial"/>
          <w:bCs/>
          <w:sz w:val="20"/>
          <w:szCs w:val="20"/>
          <w:lang w:val="it-IT"/>
        </w:rPr>
        <w:t>gli istruttori dei corsi interaziendali (CI) per l'organizzazione e la pianificazione dettagliata dei programmi giornalieri dei CI. Si basa sull'ordinanza sulla formazione e sul piano di formazione.</w:t>
      </w:r>
    </w:p>
    <w:p w14:paraId="33985D71" w14:textId="77777777" w:rsidR="004578DA" w:rsidRPr="006F7AB8" w:rsidRDefault="004578DA" w:rsidP="00EB644D">
      <w:pPr>
        <w:rPr>
          <w:rFonts w:ascii="Verdana" w:hAnsi="Verdana" w:cs="Arial"/>
          <w:bCs/>
          <w:sz w:val="20"/>
          <w:szCs w:val="20"/>
          <w:highlight w:val="yellow"/>
          <w:lang w:val="it-IT"/>
        </w:rPr>
      </w:pPr>
    </w:p>
    <w:p w14:paraId="399D854F" w14:textId="5F9653DB" w:rsidR="00461318" w:rsidRPr="006F7AB8" w:rsidRDefault="004578DA" w:rsidP="00EB644D">
      <w:pPr>
        <w:rPr>
          <w:rFonts w:ascii="Verdana" w:hAnsi="Verdana" w:cs="Arial"/>
          <w:bCs/>
          <w:sz w:val="20"/>
          <w:szCs w:val="20"/>
          <w:highlight w:val="yellow"/>
          <w:lang w:val="it-IT"/>
        </w:rPr>
      </w:pPr>
      <w:r w:rsidRPr="006F7AB8">
        <w:rPr>
          <w:rFonts w:ascii="Verdana" w:hAnsi="Verdana" w:cs="Arial"/>
          <w:bCs/>
          <w:sz w:val="20"/>
          <w:szCs w:val="20"/>
          <w:lang w:val="it-IT"/>
        </w:rPr>
        <w:t xml:space="preserve">Gli obiettivi </w:t>
      </w:r>
      <w:r w:rsidR="00846380" w:rsidRPr="006F7AB8">
        <w:rPr>
          <w:rFonts w:ascii="Verdana" w:hAnsi="Verdana" w:cs="Arial"/>
          <w:bCs/>
          <w:sz w:val="20"/>
          <w:szCs w:val="20"/>
          <w:lang w:val="it-IT"/>
        </w:rPr>
        <w:t>di valutazione</w:t>
      </w:r>
      <w:r w:rsidRPr="006F7AB8">
        <w:rPr>
          <w:rFonts w:ascii="Verdana" w:hAnsi="Verdana" w:cs="Arial"/>
          <w:bCs/>
          <w:sz w:val="20"/>
          <w:szCs w:val="20"/>
          <w:lang w:val="it-IT"/>
        </w:rPr>
        <w:t xml:space="preserve"> dei CI corrispondono al piano di formazione. Essi contribuiscono allo sviluppo delle competenze operative corrispondenti nel luogo di formazione CI.</w:t>
      </w:r>
    </w:p>
    <w:p w14:paraId="4BE803FD" w14:textId="77777777" w:rsidR="004578DA" w:rsidRPr="006F7AB8" w:rsidRDefault="004578DA" w:rsidP="00EB644D">
      <w:pPr>
        <w:rPr>
          <w:rFonts w:ascii="Verdana" w:hAnsi="Verdana" w:cs="Arial"/>
          <w:bCs/>
          <w:sz w:val="20"/>
          <w:szCs w:val="20"/>
          <w:highlight w:val="yellow"/>
          <w:lang w:val="it-IT"/>
        </w:rPr>
      </w:pPr>
    </w:p>
    <w:p w14:paraId="4413B285" w14:textId="65B5B1EE" w:rsidR="004578DA" w:rsidRPr="006F7AB8" w:rsidRDefault="004578DA" w:rsidP="004578DA">
      <w:pPr>
        <w:rPr>
          <w:rFonts w:ascii="Verdana" w:hAnsi="Verdana" w:cs="Arial"/>
          <w:bCs/>
          <w:sz w:val="20"/>
          <w:szCs w:val="20"/>
          <w:highlight w:val="yellow"/>
          <w:lang w:val="it-IT"/>
        </w:rPr>
      </w:pPr>
      <w:r w:rsidRPr="006F7AB8">
        <w:rPr>
          <w:rFonts w:ascii="Verdana" w:hAnsi="Verdana" w:cs="Arial"/>
          <w:bCs/>
          <w:sz w:val="20"/>
          <w:szCs w:val="20"/>
          <w:lang w:val="it-IT"/>
        </w:rPr>
        <w:t xml:space="preserve">Il programma generale assegna </w:t>
      </w:r>
      <w:r w:rsidR="00273CD1" w:rsidRPr="006F7AB8">
        <w:rPr>
          <w:rFonts w:ascii="Verdana" w:hAnsi="Verdana" w:cs="Arial"/>
          <w:bCs/>
          <w:sz w:val="20"/>
          <w:szCs w:val="20"/>
          <w:lang w:val="it-IT"/>
        </w:rPr>
        <w:t xml:space="preserve">i </w:t>
      </w:r>
      <w:r w:rsidRPr="006F7AB8">
        <w:rPr>
          <w:rFonts w:ascii="Verdana" w:hAnsi="Verdana" w:cs="Arial"/>
          <w:bCs/>
          <w:sz w:val="20"/>
          <w:szCs w:val="20"/>
          <w:lang w:val="it-IT"/>
        </w:rPr>
        <w:t xml:space="preserve">contenuti e </w:t>
      </w:r>
      <w:r w:rsidR="00273CD1" w:rsidRPr="006F7AB8">
        <w:rPr>
          <w:rFonts w:ascii="Verdana" w:hAnsi="Verdana" w:cs="Arial"/>
          <w:bCs/>
          <w:sz w:val="20"/>
          <w:szCs w:val="20"/>
          <w:lang w:val="it-IT"/>
        </w:rPr>
        <w:t xml:space="preserve">la </w:t>
      </w:r>
      <w:r w:rsidRPr="006F7AB8">
        <w:rPr>
          <w:rFonts w:ascii="Verdana" w:hAnsi="Verdana" w:cs="Arial"/>
          <w:bCs/>
          <w:sz w:val="20"/>
          <w:szCs w:val="20"/>
          <w:lang w:val="it-IT"/>
        </w:rPr>
        <w:t xml:space="preserve">durata agli obiettivi </w:t>
      </w:r>
      <w:r w:rsidR="00846380" w:rsidRPr="006F7AB8">
        <w:rPr>
          <w:rFonts w:ascii="Verdana" w:hAnsi="Verdana" w:cs="Arial"/>
          <w:bCs/>
          <w:sz w:val="20"/>
          <w:szCs w:val="20"/>
          <w:lang w:val="it-IT"/>
        </w:rPr>
        <w:t>di valutazione</w:t>
      </w:r>
      <w:r w:rsidRPr="006F7AB8">
        <w:rPr>
          <w:rFonts w:ascii="Verdana" w:hAnsi="Verdana" w:cs="Arial"/>
          <w:bCs/>
          <w:sz w:val="20"/>
          <w:szCs w:val="20"/>
          <w:lang w:val="it-IT"/>
        </w:rPr>
        <w:t xml:space="preserve">. Contiene inoltre esempi di metodi e </w:t>
      </w:r>
      <w:r w:rsidR="00273CD1" w:rsidRPr="006F7AB8">
        <w:rPr>
          <w:rFonts w:ascii="Verdana" w:hAnsi="Verdana" w:cs="Arial"/>
          <w:bCs/>
          <w:sz w:val="20"/>
          <w:szCs w:val="20"/>
          <w:lang w:val="it-IT"/>
        </w:rPr>
        <w:t>indicazioni sulla</w:t>
      </w:r>
      <w:r w:rsidRPr="006F7AB8">
        <w:rPr>
          <w:rFonts w:ascii="Verdana" w:hAnsi="Verdana" w:cs="Arial"/>
          <w:bCs/>
          <w:sz w:val="20"/>
          <w:szCs w:val="20"/>
          <w:lang w:val="it-IT"/>
        </w:rPr>
        <w:t xml:space="preserve"> documentazione.</w:t>
      </w:r>
    </w:p>
    <w:p w14:paraId="4EA5F5CB" w14:textId="77777777" w:rsidR="000C3C5B" w:rsidRPr="006F7AB8" w:rsidRDefault="000C3C5B" w:rsidP="00EB644D">
      <w:pPr>
        <w:rPr>
          <w:rFonts w:ascii="Verdana" w:hAnsi="Verdana" w:cs="Arial"/>
          <w:bCs/>
          <w:sz w:val="20"/>
          <w:szCs w:val="20"/>
          <w:highlight w:val="yellow"/>
          <w:lang w:val="it-IT"/>
        </w:rPr>
      </w:pPr>
    </w:p>
    <w:p w14:paraId="26631BBA" w14:textId="3EB93C3B" w:rsidR="004578DA" w:rsidRPr="006F7AB8" w:rsidRDefault="004578DA" w:rsidP="00EB644D">
      <w:pPr>
        <w:rPr>
          <w:rFonts w:ascii="Verdana" w:hAnsi="Verdana" w:cs="Arial"/>
          <w:bCs/>
          <w:sz w:val="20"/>
          <w:szCs w:val="20"/>
          <w:highlight w:val="yellow"/>
          <w:lang w:val="it-IT"/>
        </w:rPr>
      </w:pPr>
      <w:r w:rsidRPr="006F7AB8">
        <w:rPr>
          <w:rFonts w:ascii="Verdana" w:hAnsi="Verdana" w:cs="Arial"/>
          <w:bCs/>
          <w:sz w:val="20"/>
          <w:szCs w:val="20"/>
          <w:lang w:val="it-IT"/>
        </w:rPr>
        <w:t xml:space="preserve">Le descrizioni complete delle competenze operative e degli obiettivi </w:t>
      </w:r>
      <w:r w:rsidR="00846380" w:rsidRPr="006F7AB8">
        <w:rPr>
          <w:rFonts w:ascii="Verdana" w:hAnsi="Verdana" w:cs="Arial"/>
          <w:bCs/>
          <w:sz w:val="20"/>
          <w:szCs w:val="20"/>
          <w:lang w:val="it-IT"/>
        </w:rPr>
        <w:t>di valutazione</w:t>
      </w:r>
      <w:r w:rsidRPr="006F7AB8">
        <w:rPr>
          <w:rFonts w:ascii="Verdana" w:hAnsi="Verdana" w:cs="Arial"/>
          <w:bCs/>
          <w:sz w:val="20"/>
          <w:szCs w:val="20"/>
          <w:lang w:val="it-IT"/>
        </w:rPr>
        <w:t xml:space="preserve"> per tutti i luoghi di </w:t>
      </w:r>
      <w:r w:rsidR="00273CD1" w:rsidRPr="006F7AB8">
        <w:rPr>
          <w:rFonts w:ascii="Verdana" w:hAnsi="Verdana" w:cs="Arial"/>
          <w:bCs/>
          <w:sz w:val="20"/>
          <w:szCs w:val="20"/>
          <w:lang w:val="it-IT"/>
        </w:rPr>
        <w:t xml:space="preserve">formazione </w:t>
      </w:r>
      <w:r w:rsidRPr="006F7AB8">
        <w:rPr>
          <w:rFonts w:ascii="Verdana" w:hAnsi="Verdana" w:cs="Arial"/>
          <w:bCs/>
          <w:sz w:val="20"/>
          <w:szCs w:val="20"/>
          <w:lang w:val="it-IT"/>
        </w:rPr>
        <w:t xml:space="preserve">sono riportate </w:t>
      </w:r>
      <w:r w:rsidR="00273CD1" w:rsidRPr="006F7AB8">
        <w:rPr>
          <w:rFonts w:ascii="Verdana" w:hAnsi="Verdana" w:cs="Arial"/>
          <w:bCs/>
          <w:sz w:val="20"/>
          <w:szCs w:val="20"/>
          <w:lang w:val="it-IT"/>
        </w:rPr>
        <w:t xml:space="preserve">in allegato </w:t>
      </w:r>
      <w:r w:rsidRPr="006F7AB8">
        <w:rPr>
          <w:rFonts w:ascii="Verdana" w:hAnsi="Verdana" w:cs="Arial"/>
          <w:bCs/>
          <w:sz w:val="20"/>
          <w:szCs w:val="20"/>
          <w:lang w:val="it-IT"/>
        </w:rPr>
        <w:t>a titolo informativo. I punti salienti del CI sono evidenziati.</w:t>
      </w:r>
    </w:p>
    <w:p w14:paraId="112C2A01" w14:textId="77777777" w:rsidR="000C3C5B" w:rsidRPr="006F7AB8" w:rsidRDefault="000C3C5B" w:rsidP="00EB644D">
      <w:pPr>
        <w:rPr>
          <w:rFonts w:ascii="Verdana" w:hAnsi="Verdana" w:cs="Arial"/>
          <w:bCs/>
          <w:sz w:val="20"/>
          <w:szCs w:val="20"/>
          <w:highlight w:val="yellow"/>
          <w:lang w:val="it-IT"/>
        </w:rPr>
      </w:pPr>
    </w:p>
    <w:p w14:paraId="4C7A8C13" w14:textId="0B726D4C" w:rsidR="004578DA" w:rsidRPr="006F7AB8" w:rsidRDefault="004578DA" w:rsidP="004578DA">
      <w:pPr>
        <w:rPr>
          <w:rFonts w:ascii="Verdana" w:hAnsi="Verdana" w:cs="Arial"/>
          <w:bCs/>
          <w:sz w:val="20"/>
          <w:szCs w:val="20"/>
          <w:lang w:val="it-IT"/>
        </w:rPr>
      </w:pPr>
      <w:r w:rsidRPr="006F7AB8">
        <w:rPr>
          <w:rFonts w:ascii="Verdana" w:hAnsi="Verdana" w:cs="Arial"/>
          <w:bCs/>
          <w:sz w:val="20"/>
          <w:szCs w:val="20"/>
          <w:lang w:val="it-IT"/>
        </w:rPr>
        <w:t xml:space="preserve">Lo </w:t>
      </w:r>
      <w:r w:rsidR="00846D26">
        <w:rPr>
          <w:rFonts w:ascii="Verdana" w:hAnsi="Verdana" w:cs="Arial"/>
          <w:bCs/>
          <w:sz w:val="20"/>
          <w:szCs w:val="20"/>
          <w:lang w:val="it-IT"/>
        </w:rPr>
        <w:t>scopo dei CI</w:t>
      </w:r>
      <w:bookmarkStart w:id="2" w:name="_GoBack"/>
      <w:bookmarkEnd w:id="2"/>
      <w:r w:rsidRPr="006F7AB8">
        <w:rPr>
          <w:rFonts w:ascii="Verdana" w:hAnsi="Verdana" w:cs="Arial"/>
          <w:bCs/>
          <w:sz w:val="20"/>
          <w:szCs w:val="20"/>
          <w:lang w:val="it-IT"/>
        </w:rPr>
        <w:t xml:space="preserve"> è quello</w:t>
      </w:r>
      <w:r w:rsidR="00391AF5" w:rsidRPr="006F7AB8">
        <w:rPr>
          <w:rFonts w:ascii="Verdana" w:hAnsi="Verdana" w:cs="Arial"/>
          <w:bCs/>
          <w:sz w:val="20"/>
          <w:szCs w:val="20"/>
          <w:lang w:val="it-IT"/>
        </w:rPr>
        <w:t xml:space="preserve"> di consentire alle persone in formazione </w:t>
      </w:r>
      <w:r w:rsidRPr="006F7AB8">
        <w:rPr>
          <w:rFonts w:ascii="Verdana" w:hAnsi="Verdana" w:cs="Arial"/>
          <w:bCs/>
          <w:sz w:val="20"/>
          <w:szCs w:val="20"/>
          <w:lang w:val="it-IT"/>
        </w:rPr>
        <w:t>di lavorare, sperimentare e fare pratica.</w:t>
      </w:r>
    </w:p>
    <w:p w14:paraId="670E3893" w14:textId="7834A886" w:rsidR="002E184C" w:rsidRPr="006F7AB8" w:rsidRDefault="004578DA" w:rsidP="004578DA">
      <w:pPr>
        <w:rPr>
          <w:rFonts w:ascii="Verdana" w:hAnsi="Verdana" w:cs="Arial"/>
          <w:bCs/>
          <w:sz w:val="20"/>
          <w:szCs w:val="20"/>
          <w:lang w:val="it-IT"/>
        </w:rPr>
      </w:pPr>
      <w:r w:rsidRPr="006F7AB8">
        <w:rPr>
          <w:rFonts w:ascii="Verdana" w:hAnsi="Verdana" w:cs="Arial"/>
          <w:bCs/>
          <w:sz w:val="20"/>
          <w:szCs w:val="20"/>
          <w:lang w:val="it-IT"/>
        </w:rPr>
        <w:t>Per l'</w:t>
      </w:r>
      <w:r w:rsidR="00AE110C" w:rsidRPr="006F7AB8">
        <w:rPr>
          <w:rFonts w:ascii="Verdana" w:hAnsi="Verdana" w:cs="Arial"/>
          <w:bCs/>
          <w:sz w:val="20"/>
          <w:szCs w:val="20"/>
          <w:lang w:val="it-IT"/>
        </w:rPr>
        <w:t>attuazione metodologico</w:t>
      </w:r>
      <w:r w:rsidRPr="006F7AB8">
        <w:rPr>
          <w:rFonts w:ascii="Verdana" w:hAnsi="Verdana" w:cs="Arial"/>
          <w:bCs/>
          <w:sz w:val="20"/>
          <w:szCs w:val="20"/>
          <w:lang w:val="it-IT"/>
        </w:rPr>
        <w:t>-didattica, raccomandiamo quindi di tenere conto dei seguenti punti nell'organizzazione del CI:</w:t>
      </w:r>
    </w:p>
    <w:p w14:paraId="026F1ED0" w14:textId="77777777" w:rsidR="002E184C" w:rsidRPr="006F7AB8" w:rsidRDefault="002E184C" w:rsidP="00EB644D">
      <w:pPr>
        <w:rPr>
          <w:rFonts w:ascii="Verdana" w:hAnsi="Verdana" w:cs="Arial"/>
          <w:b/>
          <w:sz w:val="20"/>
          <w:szCs w:val="20"/>
          <w:lang w:val="it-IT"/>
        </w:rPr>
      </w:pPr>
    </w:p>
    <w:p w14:paraId="52CD332D" w14:textId="6A657891" w:rsidR="002E184C" w:rsidRPr="006F7AB8" w:rsidRDefault="004578DA" w:rsidP="00EB644D">
      <w:pPr>
        <w:pStyle w:val="Paragrafoelenco"/>
        <w:numPr>
          <w:ilvl w:val="0"/>
          <w:numId w:val="2"/>
        </w:numPr>
        <w:spacing w:line="240" w:lineRule="auto"/>
        <w:rPr>
          <w:rFonts w:ascii="Verdana" w:hAnsi="Verdana" w:cs="Arial"/>
          <w:lang w:val="it-IT"/>
        </w:rPr>
      </w:pPr>
      <w:r w:rsidRPr="006F7AB8">
        <w:rPr>
          <w:rFonts w:ascii="Verdana" w:hAnsi="Verdana" w:cs="Arial"/>
          <w:lang w:val="it-IT"/>
        </w:rPr>
        <w:t>Introduzione, compresa l</w:t>
      </w:r>
      <w:r w:rsidR="00273CD1" w:rsidRPr="006F7AB8">
        <w:rPr>
          <w:rFonts w:ascii="Verdana" w:hAnsi="Verdana" w:cs="Arial"/>
          <w:lang w:val="it-IT"/>
        </w:rPr>
        <w:t xml:space="preserve">a riattivazione </w:t>
      </w:r>
      <w:r w:rsidRPr="006F7AB8">
        <w:rPr>
          <w:rFonts w:ascii="Verdana" w:hAnsi="Verdana" w:cs="Arial"/>
          <w:lang w:val="it-IT"/>
        </w:rPr>
        <w:t xml:space="preserve">delle conoscenze </w:t>
      </w:r>
      <w:r w:rsidR="00273CD1" w:rsidRPr="006F7AB8">
        <w:rPr>
          <w:rFonts w:ascii="Verdana" w:hAnsi="Verdana" w:cs="Arial"/>
          <w:lang w:val="it-IT"/>
        </w:rPr>
        <w:t xml:space="preserve">già precedentemente </w:t>
      </w:r>
      <w:r w:rsidRPr="006F7AB8">
        <w:rPr>
          <w:rFonts w:ascii="Verdana" w:hAnsi="Verdana" w:cs="Arial"/>
          <w:lang w:val="it-IT"/>
        </w:rPr>
        <w:t>acquisite nella scuola professionale e in aziend</w:t>
      </w:r>
      <w:r w:rsidR="0070097F" w:rsidRPr="006F7AB8">
        <w:rPr>
          <w:rFonts w:ascii="Verdana" w:hAnsi="Verdana" w:cs="Arial"/>
          <w:lang w:val="it-IT"/>
        </w:rPr>
        <w:t xml:space="preserve">a, possibilità per le persone in formazione </w:t>
      </w:r>
      <w:r w:rsidRPr="006F7AB8">
        <w:rPr>
          <w:rFonts w:ascii="Verdana" w:hAnsi="Verdana" w:cs="Arial"/>
          <w:lang w:val="it-IT"/>
        </w:rPr>
        <w:t>di contribuire con le proprie esperienze</w:t>
      </w:r>
    </w:p>
    <w:p w14:paraId="78E9E58C" w14:textId="49E313F8" w:rsidR="000C3C5B" w:rsidRPr="006F7AB8" w:rsidRDefault="004578DA" w:rsidP="00EB644D">
      <w:pPr>
        <w:pStyle w:val="Paragrafoelenco"/>
        <w:numPr>
          <w:ilvl w:val="0"/>
          <w:numId w:val="2"/>
        </w:numPr>
        <w:spacing w:line="240" w:lineRule="auto"/>
        <w:rPr>
          <w:rFonts w:ascii="Verdana" w:hAnsi="Verdana" w:cs="Arial"/>
          <w:lang w:val="it-IT"/>
        </w:rPr>
      </w:pPr>
      <w:r w:rsidRPr="006F7AB8">
        <w:rPr>
          <w:rFonts w:ascii="Verdana" w:hAnsi="Verdana" w:cs="Arial"/>
          <w:lang w:val="it-IT"/>
        </w:rPr>
        <w:t xml:space="preserve">Input per la trasmissione di nuove conoscenze specialistiche </w:t>
      </w:r>
      <w:r w:rsidR="00273CD1" w:rsidRPr="006F7AB8">
        <w:rPr>
          <w:rFonts w:ascii="Verdana" w:hAnsi="Verdana" w:cs="Arial"/>
          <w:lang w:val="it-IT"/>
        </w:rPr>
        <w:t xml:space="preserve">in maniera concisa </w:t>
      </w:r>
      <w:r w:rsidRPr="006F7AB8">
        <w:rPr>
          <w:rFonts w:ascii="Verdana" w:hAnsi="Verdana" w:cs="Arial"/>
          <w:lang w:val="it-IT"/>
        </w:rPr>
        <w:t>e orientat</w:t>
      </w:r>
      <w:r w:rsidR="00273CD1" w:rsidRPr="006F7AB8">
        <w:rPr>
          <w:rFonts w:ascii="Verdana" w:hAnsi="Verdana" w:cs="Arial"/>
          <w:lang w:val="it-IT"/>
        </w:rPr>
        <w:t>a</w:t>
      </w:r>
      <w:r w:rsidRPr="006F7AB8">
        <w:rPr>
          <w:rFonts w:ascii="Verdana" w:hAnsi="Verdana" w:cs="Arial"/>
          <w:lang w:val="it-IT"/>
        </w:rPr>
        <w:t xml:space="preserve"> all'applicazione pratica</w:t>
      </w:r>
    </w:p>
    <w:p w14:paraId="68A304D0" w14:textId="4BB599EF" w:rsidR="002E184C" w:rsidRPr="006F7AB8" w:rsidRDefault="004578DA" w:rsidP="00EB644D">
      <w:pPr>
        <w:pStyle w:val="Paragrafoelenco"/>
        <w:numPr>
          <w:ilvl w:val="0"/>
          <w:numId w:val="2"/>
        </w:numPr>
        <w:spacing w:line="240" w:lineRule="auto"/>
        <w:rPr>
          <w:rFonts w:ascii="Verdana" w:hAnsi="Verdana" w:cs="Arial"/>
          <w:lang w:val="it-IT"/>
        </w:rPr>
      </w:pPr>
      <w:r w:rsidRPr="006F7AB8">
        <w:rPr>
          <w:rFonts w:ascii="Verdana" w:hAnsi="Verdana" w:cs="Arial"/>
          <w:lang w:val="it-IT"/>
        </w:rPr>
        <w:t>Prevedere la possibilità di esercitare e di applicare autonomamente le conoscenze acquisite</w:t>
      </w:r>
    </w:p>
    <w:bookmarkEnd w:id="1"/>
    <w:p w14:paraId="35473012" w14:textId="4ADC38DE" w:rsidR="00E42BB9" w:rsidRPr="006F7AB8" w:rsidRDefault="004578DA" w:rsidP="00EB644D">
      <w:pPr>
        <w:pStyle w:val="Paragrafoelenco"/>
        <w:numPr>
          <w:ilvl w:val="0"/>
          <w:numId w:val="2"/>
        </w:numPr>
        <w:spacing w:line="240" w:lineRule="auto"/>
        <w:rPr>
          <w:rFonts w:ascii="Verdana" w:hAnsi="Verdana" w:cs="Arial"/>
          <w:lang w:val="it-IT"/>
        </w:rPr>
      </w:pPr>
      <w:r w:rsidRPr="006F7AB8">
        <w:rPr>
          <w:rFonts w:ascii="Verdana" w:hAnsi="Verdana" w:cs="Arial"/>
          <w:lang w:val="it-IT"/>
        </w:rPr>
        <w:t xml:space="preserve">Prevedere pause di apprendimento, riflessione, feedback e </w:t>
      </w:r>
      <w:r w:rsidR="000658DC" w:rsidRPr="006F7AB8">
        <w:rPr>
          <w:rFonts w:ascii="Verdana" w:hAnsi="Verdana" w:cs="Arial"/>
          <w:lang w:val="it-IT"/>
        </w:rPr>
        <w:t xml:space="preserve">controllo </w:t>
      </w:r>
      <w:r w:rsidRPr="006F7AB8">
        <w:rPr>
          <w:rFonts w:ascii="Verdana" w:hAnsi="Verdana" w:cs="Arial"/>
          <w:lang w:val="it-IT"/>
        </w:rPr>
        <w:t>delle competenze</w:t>
      </w:r>
    </w:p>
    <w:p w14:paraId="73117912" w14:textId="005E9457" w:rsidR="00E42BB9" w:rsidRPr="006F7AB8" w:rsidRDefault="00E42BB9" w:rsidP="00EB644D">
      <w:pPr>
        <w:rPr>
          <w:rFonts w:ascii="Verdana" w:hAnsi="Verdana" w:cs="Arial"/>
          <w:b/>
          <w:bCs/>
          <w:lang w:val="it-IT"/>
        </w:rPr>
      </w:pPr>
    </w:p>
    <w:p w14:paraId="10DF442A" w14:textId="77777777" w:rsidR="006F7AB8" w:rsidRPr="006F7AB8" w:rsidRDefault="006F7AB8" w:rsidP="00EB644D">
      <w:pPr>
        <w:rPr>
          <w:rFonts w:ascii="Verdana" w:hAnsi="Verdana" w:cs="Arial"/>
          <w:b/>
          <w:bCs/>
          <w:lang w:val="it-IT"/>
        </w:rPr>
      </w:pPr>
    </w:p>
    <w:p w14:paraId="6046A6AB" w14:textId="77777777" w:rsidR="006F7AB8" w:rsidRPr="006F7AB8" w:rsidRDefault="006F7AB8" w:rsidP="00EB644D">
      <w:pPr>
        <w:rPr>
          <w:rFonts w:ascii="Verdana" w:hAnsi="Verdana" w:cs="Arial"/>
          <w:b/>
          <w:bCs/>
          <w:lang w:val="it-IT"/>
        </w:rPr>
      </w:pPr>
    </w:p>
    <w:p w14:paraId="1174DCCB" w14:textId="77777777" w:rsidR="006F7AB8" w:rsidRPr="006F7AB8" w:rsidRDefault="006F7AB8" w:rsidP="00EB644D">
      <w:pPr>
        <w:rPr>
          <w:rFonts w:ascii="Verdana" w:hAnsi="Verdana" w:cs="Arial"/>
          <w:b/>
          <w:bCs/>
          <w:lang w:val="it-IT"/>
        </w:rPr>
      </w:pPr>
    </w:p>
    <w:p w14:paraId="476D7731" w14:textId="6378DE66" w:rsidR="009415DC" w:rsidRPr="006F7AB8" w:rsidRDefault="009415DC" w:rsidP="004578DA">
      <w:pPr>
        <w:spacing w:after="160"/>
        <w:rPr>
          <w:rFonts w:ascii="Verdana" w:hAnsi="Verdana" w:cs="Arial"/>
          <w:b/>
          <w:bCs/>
          <w:lang w:val="it-IT"/>
        </w:rPr>
      </w:pPr>
    </w:p>
    <w:p w14:paraId="19767F69" w14:textId="6D55E1AF" w:rsidR="004578DA" w:rsidRPr="006F7AB8" w:rsidRDefault="004578DA" w:rsidP="00EB644D">
      <w:pPr>
        <w:rPr>
          <w:rFonts w:ascii="Verdana" w:hAnsi="Verdana" w:cs="Arial"/>
          <w:b/>
          <w:bCs/>
          <w:lang w:val="it-IT"/>
        </w:rPr>
      </w:pPr>
      <w:r w:rsidRPr="006F7AB8">
        <w:rPr>
          <w:rFonts w:ascii="Verdana" w:hAnsi="Verdana" w:cs="Arial"/>
          <w:b/>
          <w:bCs/>
          <w:lang w:val="it-IT"/>
        </w:rPr>
        <w:lastRenderedPageBreak/>
        <w:t>Condizioni quadro CI 7 Apparecchi</w:t>
      </w:r>
      <w:r w:rsidR="007E36E5" w:rsidRPr="006F7AB8">
        <w:rPr>
          <w:rFonts w:ascii="Verdana" w:hAnsi="Verdana" w:cs="Arial"/>
          <w:b/>
          <w:bCs/>
          <w:lang w:val="it-IT"/>
        </w:rPr>
        <w:t xml:space="preserve"> e macchinari</w:t>
      </w:r>
      <w:r w:rsidRPr="006F7AB8">
        <w:rPr>
          <w:rFonts w:ascii="Verdana" w:hAnsi="Verdana" w:cs="Arial"/>
          <w:b/>
          <w:bCs/>
          <w:lang w:val="it-IT"/>
        </w:rPr>
        <w:t xml:space="preserve"> per l</w:t>
      </w:r>
      <w:r w:rsidR="007E36E5" w:rsidRPr="006F7AB8">
        <w:rPr>
          <w:rFonts w:ascii="Verdana" w:hAnsi="Verdana" w:cs="Arial"/>
          <w:b/>
          <w:bCs/>
          <w:lang w:val="it-IT"/>
        </w:rPr>
        <w:t xml:space="preserve">a </w:t>
      </w:r>
      <w:proofErr w:type="spellStart"/>
      <w:r w:rsidR="007E36E5" w:rsidRPr="006F7AB8">
        <w:rPr>
          <w:rFonts w:ascii="Verdana" w:hAnsi="Verdana" w:cs="Arial"/>
          <w:b/>
          <w:bCs/>
          <w:lang w:val="it-IT"/>
        </w:rPr>
        <w:t>campicoltura</w:t>
      </w:r>
      <w:proofErr w:type="spellEnd"/>
    </w:p>
    <w:p w14:paraId="1343AEAF" w14:textId="77777777" w:rsidR="002E184C" w:rsidRPr="006F7AB8" w:rsidRDefault="002E184C" w:rsidP="00EB644D">
      <w:pPr>
        <w:rPr>
          <w:rFonts w:ascii="Verdana" w:hAnsi="Verdana" w:cs="Arial"/>
          <w:b/>
          <w:bCs/>
          <w:lang w:val="it-IT"/>
        </w:rPr>
      </w:pPr>
    </w:p>
    <w:tbl>
      <w:tblPr>
        <w:tblStyle w:val="Tabellaelenco4-colore41"/>
        <w:tblW w:w="14454" w:type="dxa"/>
        <w:tblLook w:val="04A0" w:firstRow="1" w:lastRow="0" w:firstColumn="1" w:lastColumn="0" w:noHBand="0" w:noVBand="1"/>
      </w:tblPr>
      <w:tblGrid>
        <w:gridCol w:w="2830"/>
        <w:gridCol w:w="1995"/>
        <w:gridCol w:w="2402"/>
        <w:gridCol w:w="2423"/>
        <w:gridCol w:w="4804"/>
      </w:tblGrid>
      <w:tr w:rsidR="00D30F42" w:rsidRPr="006F7AB8" w14:paraId="323D7B15" w14:textId="77777777" w:rsidTr="00B054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806000" w:themeFill="accent4" w:themeFillShade="80"/>
          </w:tcPr>
          <w:p w14:paraId="0C7647BF" w14:textId="2E7B1387" w:rsidR="000740D4" w:rsidRPr="006F7AB8" w:rsidRDefault="004578DA" w:rsidP="00EB644D">
            <w:pPr>
              <w:rPr>
                <w:rFonts w:ascii="Verdana" w:hAnsi="Verdana" w:cs="Arial"/>
                <w:b w:val="0"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 w:cs="Arial"/>
                <w:sz w:val="20"/>
                <w:szCs w:val="20"/>
                <w:lang w:val="it-IT"/>
              </w:rPr>
              <w:t>Durata del corso</w:t>
            </w:r>
          </w:p>
        </w:tc>
        <w:tc>
          <w:tcPr>
            <w:tcW w:w="11624" w:type="dxa"/>
            <w:gridSpan w:val="4"/>
            <w:shd w:val="clear" w:color="auto" w:fill="806000" w:themeFill="accent4" w:themeFillShade="80"/>
          </w:tcPr>
          <w:p w14:paraId="30AB2F2C" w14:textId="6618E6BB" w:rsidR="004578DA" w:rsidRPr="006F7AB8" w:rsidRDefault="004578DA" w:rsidP="00EB64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 w:cs="Arial"/>
                <w:sz w:val="20"/>
                <w:szCs w:val="20"/>
                <w:lang w:val="it-IT"/>
              </w:rPr>
              <w:t>1 giorno</w:t>
            </w:r>
          </w:p>
        </w:tc>
      </w:tr>
      <w:tr w:rsidR="00521CF8" w:rsidRPr="006F7AB8" w14:paraId="124DF171" w14:textId="77777777" w:rsidTr="00B05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FD966" w:themeFill="accent4" w:themeFillTint="99"/>
          </w:tcPr>
          <w:p w14:paraId="7BA7B522" w14:textId="202C773C" w:rsidR="000740D4" w:rsidRPr="006F7AB8" w:rsidRDefault="004578DA" w:rsidP="00EB644D">
            <w:pPr>
              <w:rPr>
                <w:rFonts w:ascii="Verdana" w:hAnsi="Verdana" w:cs="Arial"/>
                <w:b w:val="0"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 w:cs="Arial"/>
                <w:sz w:val="20"/>
                <w:szCs w:val="20"/>
                <w:lang w:val="it-IT"/>
              </w:rPr>
              <w:t>Periodo del corso</w:t>
            </w:r>
          </w:p>
        </w:tc>
        <w:tc>
          <w:tcPr>
            <w:tcW w:w="11624" w:type="dxa"/>
            <w:gridSpan w:val="4"/>
            <w:shd w:val="clear" w:color="auto" w:fill="FFD966" w:themeFill="accent4" w:themeFillTint="99"/>
          </w:tcPr>
          <w:p w14:paraId="6BDCD7C1" w14:textId="0C789A49" w:rsidR="004578DA" w:rsidRPr="006F7AB8" w:rsidRDefault="004578DA" w:rsidP="00EB6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Cs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/>
                <w:bCs/>
                <w:sz w:val="20"/>
                <w:szCs w:val="20"/>
                <w:lang w:val="it-IT"/>
              </w:rPr>
              <w:t xml:space="preserve">3° anno di </w:t>
            </w:r>
            <w:r w:rsidR="008E2766" w:rsidRPr="006F7AB8">
              <w:rPr>
                <w:rFonts w:ascii="Verdana" w:hAnsi="Verdana"/>
                <w:bCs/>
                <w:sz w:val="20"/>
                <w:szCs w:val="20"/>
                <w:lang w:val="it-IT"/>
              </w:rPr>
              <w:t>tirocinio</w:t>
            </w:r>
          </w:p>
        </w:tc>
      </w:tr>
      <w:tr w:rsidR="00C520EB" w:rsidRPr="006F7AB8" w14:paraId="16A8E335" w14:textId="77777777" w:rsidTr="00B054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5A36D93" w14:textId="60814BDD" w:rsidR="000740D4" w:rsidRPr="006F7AB8" w:rsidRDefault="004578DA" w:rsidP="00EB644D">
            <w:pPr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 w:cs="Arial"/>
                <w:sz w:val="20"/>
                <w:szCs w:val="20"/>
                <w:lang w:val="it-IT"/>
              </w:rPr>
              <w:t>Obiettivo</w:t>
            </w:r>
          </w:p>
        </w:tc>
        <w:tc>
          <w:tcPr>
            <w:tcW w:w="11624" w:type="dxa"/>
            <w:gridSpan w:val="4"/>
          </w:tcPr>
          <w:p w14:paraId="4AE63F95" w14:textId="58879D71" w:rsidR="005C3763" w:rsidRPr="006F7AB8" w:rsidRDefault="005C3763" w:rsidP="005C3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 w:cs="Arial"/>
                <w:sz w:val="20"/>
                <w:szCs w:val="20"/>
                <w:lang w:val="it-IT"/>
              </w:rPr>
              <w:t xml:space="preserve">In questo corso </w:t>
            </w:r>
            <w:r w:rsidR="00391AF5" w:rsidRPr="006F7AB8">
              <w:rPr>
                <w:rFonts w:ascii="Verdana" w:hAnsi="Verdana" w:cs="Arial"/>
                <w:sz w:val="20"/>
                <w:szCs w:val="20"/>
                <w:lang w:val="it-IT"/>
              </w:rPr>
              <w:t xml:space="preserve">interaziendale le persone in formazione </w:t>
            </w:r>
            <w:r w:rsidRPr="006F7AB8">
              <w:rPr>
                <w:rFonts w:ascii="Verdana" w:hAnsi="Verdana" w:cs="Arial"/>
                <w:sz w:val="20"/>
                <w:szCs w:val="20"/>
                <w:lang w:val="it-IT"/>
              </w:rPr>
              <w:t>consolidano e approfondiscono le loro competenze nei seguenti ambiti:</w:t>
            </w:r>
          </w:p>
          <w:p w14:paraId="6AE56F25" w14:textId="016FC5CA" w:rsidR="00846380" w:rsidRPr="006F7AB8" w:rsidRDefault="004F2C31" w:rsidP="00846380">
            <w:pPr>
              <w:pStyle w:val="Paragrafoelenco"/>
              <w:numPr>
                <w:ilvl w:val="0"/>
                <w:numId w:val="1"/>
              </w:numPr>
              <w:spacing w:after="0"/>
              <w:ind w:left="714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6F7AB8">
              <w:rPr>
                <w:rFonts w:ascii="Verdana" w:hAnsi="Verdana" w:cs="Arial"/>
                <w:lang w:val="it-IT"/>
              </w:rPr>
              <w:t xml:space="preserve">Impostare e utilizzare </w:t>
            </w:r>
            <w:r w:rsidR="005C3763" w:rsidRPr="006F7AB8">
              <w:rPr>
                <w:rFonts w:ascii="Verdana" w:hAnsi="Verdana" w:cs="Arial"/>
                <w:lang w:val="it-IT"/>
              </w:rPr>
              <w:t>gli apparecch</w:t>
            </w:r>
            <w:r w:rsidR="00C62005" w:rsidRPr="006F7AB8">
              <w:rPr>
                <w:rFonts w:ascii="Verdana" w:hAnsi="Verdana" w:cs="Arial"/>
                <w:lang w:val="it-IT"/>
              </w:rPr>
              <w:t>i per la lavorazione del suolo</w:t>
            </w:r>
          </w:p>
          <w:p w14:paraId="7F222709" w14:textId="59DD1AA2" w:rsidR="005C3763" w:rsidRPr="006F7AB8" w:rsidRDefault="004F2C31" w:rsidP="00846380">
            <w:pPr>
              <w:pStyle w:val="Paragrafoelenco"/>
              <w:numPr>
                <w:ilvl w:val="0"/>
                <w:numId w:val="1"/>
              </w:numPr>
              <w:spacing w:after="0"/>
              <w:ind w:left="714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6F7AB8">
              <w:rPr>
                <w:rFonts w:ascii="Verdana" w:hAnsi="Verdana" w:cs="Arial"/>
                <w:lang w:val="it-IT"/>
              </w:rPr>
              <w:t xml:space="preserve">Impostare e utilizzare le seminatrici e </w:t>
            </w:r>
            <w:r w:rsidR="005C3763" w:rsidRPr="006F7AB8">
              <w:rPr>
                <w:rFonts w:ascii="Verdana" w:hAnsi="Verdana" w:cs="Arial"/>
                <w:lang w:val="it-IT"/>
              </w:rPr>
              <w:t>le piantatrici</w:t>
            </w:r>
          </w:p>
          <w:p w14:paraId="2E094903" w14:textId="39AFB0A2" w:rsidR="005C3763" w:rsidRPr="006F7AB8" w:rsidRDefault="004F2C31" w:rsidP="0084638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714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6F7AB8">
              <w:rPr>
                <w:rFonts w:ascii="Verdana" w:hAnsi="Verdana" w:cs="Arial"/>
                <w:lang w:val="it-IT"/>
              </w:rPr>
              <w:t xml:space="preserve">Impostare e utilizzare </w:t>
            </w:r>
            <w:r w:rsidR="00DC7CE4" w:rsidRPr="006F7AB8">
              <w:rPr>
                <w:rFonts w:ascii="Verdana" w:hAnsi="Verdana" w:cs="Arial"/>
                <w:lang w:val="it-IT"/>
              </w:rPr>
              <w:t>i macchinari</w:t>
            </w:r>
            <w:r w:rsidR="005C3763" w:rsidRPr="006F7AB8">
              <w:rPr>
                <w:rFonts w:ascii="Verdana" w:hAnsi="Verdana" w:cs="Arial"/>
                <w:lang w:val="it-IT"/>
              </w:rPr>
              <w:t xml:space="preserve"> per il diserbo meccanico</w:t>
            </w:r>
          </w:p>
          <w:p w14:paraId="6BD2F25E" w14:textId="579F962E" w:rsidR="008143A7" w:rsidRPr="006F7AB8" w:rsidRDefault="008143A7" w:rsidP="00EB6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</w:tr>
      <w:tr w:rsidR="007D6A07" w:rsidRPr="006F7AB8" w14:paraId="2D1B0A17" w14:textId="77777777" w:rsidTr="007E3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7" w:type="dxa"/>
            <w:gridSpan w:val="3"/>
            <w:shd w:val="clear" w:color="auto" w:fill="FFD966" w:themeFill="accent4" w:themeFillTint="99"/>
          </w:tcPr>
          <w:p w14:paraId="022F7FEA" w14:textId="1A9757C5" w:rsidR="007D6A07" w:rsidRPr="006F7AB8" w:rsidRDefault="005C3763" w:rsidP="00EB644D">
            <w:pPr>
              <w:ind w:right="180"/>
              <w:rPr>
                <w:rFonts w:ascii="Verdana" w:hAnsi="Verdana" w:cs="Arial"/>
                <w:bCs w:val="0"/>
                <w:sz w:val="20"/>
                <w:szCs w:val="20"/>
                <w:highlight w:val="yellow"/>
                <w:lang w:val="it-IT"/>
              </w:rPr>
            </w:pPr>
            <w:r w:rsidRPr="006F7AB8"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  <w:t>Panoramica delle competenze</w:t>
            </w:r>
            <w:r w:rsidR="00C62005" w:rsidRPr="006F7AB8"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  <w:t xml:space="preserve"> operative trattate: </w:t>
            </w:r>
            <w:proofErr w:type="spellStart"/>
            <w:r w:rsidR="00C62005" w:rsidRPr="006F7AB8"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  <w:t>Campicoltura</w:t>
            </w:r>
            <w:proofErr w:type="spellEnd"/>
          </w:p>
          <w:p w14:paraId="1AF89939" w14:textId="77777777" w:rsidR="007D6A07" w:rsidRPr="006F7AB8" w:rsidRDefault="007D6A07" w:rsidP="00EB644D">
            <w:pPr>
              <w:rPr>
                <w:rFonts w:ascii="Verdana" w:hAnsi="Verdana" w:cs="Arial"/>
                <w:bCs w:val="0"/>
                <w:sz w:val="20"/>
                <w:szCs w:val="20"/>
                <w:highlight w:val="yellow"/>
                <w:lang w:val="it-IT"/>
              </w:rPr>
            </w:pPr>
          </w:p>
          <w:p w14:paraId="4196E41D" w14:textId="2128694E" w:rsidR="005C3763" w:rsidRPr="006F7AB8" w:rsidRDefault="00D55A01" w:rsidP="005C3763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 w:cs="Arial"/>
                <w:sz w:val="20"/>
                <w:szCs w:val="20"/>
                <w:lang w:val="it-IT"/>
              </w:rPr>
              <w:t xml:space="preserve">f2: Preparare e lavorare il suolo per la </w:t>
            </w:r>
            <w:proofErr w:type="spellStart"/>
            <w:r w:rsidRPr="006F7AB8">
              <w:rPr>
                <w:rFonts w:ascii="Verdana" w:hAnsi="Verdana" w:cs="Arial"/>
                <w:sz w:val="20"/>
                <w:szCs w:val="20"/>
                <w:lang w:val="it-IT"/>
              </w:rPr>
              <w:t>campicoltura</w:t>
            </w:r>
            <w:proofErr w:type="spellEnd"/>
          </w:p>
          <w:p w14:paraId="54B9FA03" w14:textId="7BC02BAB" w:rsidR="005C3763" w:rsidRPr="006F7AB8" w:rsidRDefault="005C3763" w:rsidP="005C3763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 w:cs="Arial"/>
                <w:sz w:val="20"/>
                <w:szCs w:val="20"/>
                <w:lang w:val="it-IT"/>
              </w:rPr>
              <w:t xml:space="preserve">f3: </w:t>
            </w:r>
            <w:r w:rsidR="00D55A01" w:rsidRPr="006F7AB8">
              <w:rPr>
                <w:rFonts w:ascii="Verdana" w:hAnsi="Verdana" w:cs="Arial"/>
                <w:sz w:val="20"/>
                <w:szCs w:val="20"/>
                <w:lang w:val="it-IT"/>
              </w:rPr>
              <w:t xml:space="preserve">Seminare o piantare colture </w:t>
            </w:r>
            <w:proofErr w:type="spellStart"/>
            <w:r w:rsidR="00D55A01" w:rsidRPr="006F7AB8">
              <w:rPr>
                <w:rFonts w:ascii="Verdana" w:hAnsi="Verdana" w:cs="Arial"/>
                <w:sz w:val="20"/>
                <w:szCs w:val="20"/>
                <w:lang w:val="it-IT"/>
              </w:rPr>
              <w:t>campicole</w:t>
            </w:r>
            <w:proofErr w:type="spellEnd"/>
          </w:p>
          <w:p w14:paraId="43E0C818" w14:textId="24F39CA6" w:rsidR="007D6A07" w:rsidRPr="006F7AB8" w:rsidRDefault="005C3763" w:rsidP="00D55A01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 w:cs="Arial"/>
                <w:sz w:val="20"/>
                <w:szCs w:val="20"/>
                <w:lang w:val="it-IT"/>
              </w:rPr>
              <w:t xml:space="preserve">f5: Curare le colture </w:t>
            </w:r>
            <w:proofErr w:type="spellStart"/>
            <w:r w:rsidR="00D55A01" w:rsidRPr="006F7AB8">
              <w:rPr>
                <w:rFonts w:ascii="Verdana" w:hAnsi="Verdana" w:cs="Arial"/>
                <w:sz w:val="20"/>
                <w:szCs w:val="20"/>
                <w:lang w:val="it-IT"/>
              </w:rPr>
              <w:t>campicole</w:t>
            </w:r>
            <w:proofErr w:type="spellEnd"/>
          </w:p>
        </w:tc>
        <w:tc>
          <w:tcPr>
            <w:tcW w:w="7227" w:type="dxa"/>
            <w:gridSpan w:val="2"/>
            <w:shd w:val="clear" w:color="auto" w:fill="FFD966" w:themeFill="accent4" w:themeFillTint="99"/>
          </w:tcPr>
          <w:p w14:paraId="012728A1" w14:textId="77777777" w:rsidR="006F7AB8" w:rsidRDefault="005C3763" w:rsidP="00EB6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 w:cs="Arial"/>
                <w:b/>
                <w:sz w:val="20"/>
                <w:szCs w:val="20"/>
                <w:lang w:val="it-IT"/>
              </w:rPr>
              <w:t xml:space="preserve">Panoramica delle competenze </w:t>
            </w:r>
            <w:r w:rsidR="00D55A01" w:rsidRPr="006F7AB8">
              <w:rPr>
                <w:rFonts w:ascii="Verdana" w:hAnsi="Verdana" w:cs="Arial"/>
                <w:b/>
                <w:sz w:val="20"/>
                <w:szCs w:val="20"/>
                <w:lang w:val="it-IT"/>
              </w:rPr>
              <w:t xml:space="preserve">operative </w:t>
            </w:r>
            <w:r w:rsidRPr="006F7AB8">
              <w:rPr>
                <w:rFonts w:ascii="Verdana" w:hAnsi="Verdana" w:cs="Arial"/>
                <w:b/>
                <w:sz w:val="20"/>
                <w:szCs w:val="20"/>
                <w:lang w:val="it-IT"/>
              </w:rPr>
              <w:t xml:space="preserve">trattate: </w:t>
            </w:r>
          </w:p>
          <w:p w14:paraId="5A24111D" w14:textId="1989691E" w:rsidR="00B13E93" w:rsidRPr="006F7AB8" w:rsidRDefault="006F7AB8" w:rsidP="00EB6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highlight w:val="yellow"/>
                <w:lang w:val="it-IT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val="it-IT"/>
              </w:rPr>
              <w:t>P</w:t>
            </w:r>
            <w:r w:rsidR="00C62005" w:rsidRPr="006F7AB8">
              <w:rPr>
                <w:rFonts w:ascii="Verdana" w:hAnsi="Verdana" w:cs="Arial"/>
                <w:b/>
                <w:sz w:val="20"/>
                <w:szCs w:val="20"/>
                <w:lang w:val="it-IT"/>
              </w:rPr>
              <w:t xml:space="preserve">roduzione vegetale </w:t>
            </w:r>
            <w:r w:rsidR="005C3763" w:rsidRPr="006F7AB8">
              <w:rPr>
                <w:rFonts w:ascii="Verdana" w:hAnsi="Verdana" w:cs="Arial"/>
                <w:b/>
                <w:sz w:val="20"/>
                <w:szCs w:val="20"/>
                <w:lang w:val="it-IT"/>
              </w:rPr>
              <w:t>biologica</w:t>
            </w:r>
          </w:p>
          <w:p w14:paraId="10A8C8C5" w14:textId="77777777" w:rsidR="005C3763" w:rsidRPr="006F7AB8" w:rsidRDefault="005C3763" w:rsidP="00EB6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highlight w:val="yellow"/>
                <w:lang w:val="it-IT"/>
              </w:rPr>
            </w:pPr>
          </w:p>
          <w:p w14:paraId="32EBA62A" w14:textId="1CE1EAAA" w:rsidR="005C3763" w:rsidRPr="006F7AB8" w:rsidRDefault="00D55A01" w:rsidP="005C3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 w:cs="Arial"/>
                <w:b/>
                <w:sz w:val="20"/>
                <w:szCs w:val="20"/>
                <w:lang w:val="it-IT"/>
              </w:rPr>
              <w:t>h3: C</w:t>
            </w:r>
            <w:r w:rsidR="005C3763" w:rsidRPr="006F7AB8">
              <w:rPr>
                <w:rFonts w:ascii="Verdana" w:hAnsi="Verdana" w:cs="Arial"/>
                <w:b/>
                <w:sz w:val="20"/>
                <w:szCs w:val="20"/>
                <w:lang w:val="it-IT"/>
              </w:rPr>
              <w:t xml:space="preserve">oltivare </w:t>
            </w:r>
            <w:r w:rsidRPr="006F7AB8">
              <w:rPr>
                <w:rFonts w:ascii="Verdana" w:hAnsi="Verdana" w:cs="Arial"/>
                <w:b/>
                <w:sz w:val="20"/>
                <w:szCs w:val="20"/>
                <w:lang w:val="it-IT"/>
              </w:rPr>
              <w:t xml:space="preserve">le </w:t>
            </w:r>
            <w:r w:rsidR="005C3763" w:rsidRPr="006F7AB8">
              <w:rPr>
                <w:rFonts w:ascii="Verdana" w:hAnsi="Verdana" w:cs="Arial"/>
                <w:b/>
                <w:sz w:val="20"/>
                <w:szCs w:val="20"/>
                <w:lang w:val="it-IT"/>
              </w:rPr>
              <w:t>colture</w:t>
            </w:r>
            <w:r w:rsidRPr="006F7AB8">
              <w:rPr>
                <w:rFonts w:ascii="Verdana" w:hAnsi="Verdana" w:cs="Arial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F7AB8">
              <w:rPr>
                <w:rFonts w:ascii="Verdana" w:hAnsi="Verdana" w:cs="Arial"/>
                <w:b/>
                <w:sz w:val="20"/>
                <w:szCs w:val="20"/>
                <w:lang w:val="it-IT"/>
              </w:rPr>
              <w:t>campicole</w:t>
            </w:r>
            <w:proofErr w:type="spellEnd"/>
            <w:r w:rsidR="005C3763" w:rsidRPr="006F7AB8">
              <w:rPr>
                <w:rFonts w:ascii="Verdana" w:hAnsi="Verdana" w:cs="Arial"/>
                <w:b/>
                <w:sz w:val="20"/>
                <w:szCs w:val="20"/>
                <w:lang w:val="it-IT"/>
              </w:rPr>
              <w:t xml:space="preserve"> biologiche</w:t>
            </w:r>
          </w:p>
          <w:p w14:paraId="7BB014CE" w14:textId="22CEADBF" w:rsidR="005C3763" w:rsidRPr="006F7AB8" w:rsidRDefault="005C3763" w:rsidP="005C3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 w:cs="Arial"/>
                <w:b/>
                <w:sz w:val="20"/>
                <w:szCs w:val="20"/>
                <w:lang w:val="it-IT"/>
              </w:rPr>
              <w:t xml:space="preserve">h5: </w:t>
            </w:r>
            <w:r w:rsidR="00D55A01" w:rsidRPr="006F7AB8">
              <w:rPr>
                <w:rFonts w:ascii="Verdana" w:hAnsi="Verdana" w:cs="Arial"/>
                <w:b/>
                <w:sz w:val="20"/>
                <w:szCs w:val="20"/>
                <w:lang w:val="it-IT"/>
              </w:rPr>
              <w:t xml:space="preserve">Mantenere sane le colture </w:t>
            </w:r>
            <w:proofErr w:type="spellStart"/>
            <w:r w:rsidR="00D55A01" w:rsidRPr="006F7AB8">
              <w:rPr>
                <w:rFonts w:ascii="Verdana" w:hAnsi="Verdana" w:cs="Arial"/>
                <w:b/>
                <w:sz w:val="20"/>
                <w:szCs w:val="20"/>
                <w:lang w:val="it-IT"/>
              </w:rPr>
              <w:t>campicole</w:t>
            </w:r>
            <w:proofErr w:type="spellEnd"/>
            <w:r w:rsidR="00D55A01" w:rsidRPr="006F7AB8">
              <w:rPr>
                <w:rFonts w:ascii="Verdana" w:hAnsi="Verdana" w:cs="Arial"/>
                <w:b/>
                <w:sz w:val="20"/>
                <w:szCs w:val="20"/>
                <w:lang w:val="it-IT"/>
              </w:rPr>
              <w:t xml:space="preserve"> biologiche e regolare la concorrenza tra le piante</w:t>
            </w:r>
          </w:p>
        </w:tc>
      </w:tr>
      <w:tr w:rsidR="00F70C3D" w:rsidRPr="006F7AB8" w14:paraId="2DE573E1" w14:textId="77777777" w:rsidTr="00B054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5"/>
          </w:tcPr>
          <w:p w14:paraId="456562A6" w14:textId="053D3E9B" w:rsidR="00FE50E3" w:rsidRPr="006F7AB8" w:rsidRDefault="001222F3" w:rsidP="00EB644D">
            <w:pPr>
              <w:jc w:val="both"/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  <w:t xml:space="preserve">Panoramica degli obiettivi </w:t>
            </w:r>
            <w:r w:rsidR="00846380" w:rsidRPr="006F7AB8"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  <w:t>di valutazione</w:t>
            </w:r>
            <w:r w:rsidRPr="006F7AB8"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  <w:t>:</w:t>
            </w:r>
          </w:p>
          <w:p w14:paraId="575BF062" w14:textId="601C57F4" w:rsidR="001222F3" w:rsidRPr="006F7AB8" w:rsidRDefault="001222F3" w:rsidP="001222F3">
            <w:pPr>
              <w:jc w:val="both"/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  <w:t xml:space="preserve">f2.1: </w:t>
            </w:r>
            <w:r w:rsidR="00DE486E" w:rsidRPr="006F7AB8"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  <w:t>Impostare diversi apparecchi per la lavorazione del suolo e utilizzarli in modo professionale. (C</w:t>
            </w:r>
            <w:r w:rsidRPr="006F7AB8"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  <w:t xml:space="preserve">3) </w:t>
            </w:r>
          </w:p>
          <w:p w14:paraId="7D21CDBE" w14:textId="2A4E2BF5" w:rsidR="001222F3" w:rsidRPr="006F7AB8" w:rsidRDefault="001222F3" w:rsidP="001222F3">
            <w:pPr>
              <w:jc w:val="both"/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  <w:t>f3.5</w:t>
            </w:r>
            <w:r w:rsidR="00E45C75" w:rsidRPr="006F7AB8"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  <w:t>: Impostare vari macchinari di semina e piantagione e utilizzarli in modo professionale. (C</w:t>
            </w:r>
            <w:r w:rsidRPr="006F7AB8"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  <w:t>3)</w:t>
            </w:r>
          </w:p>
          <w:p w14:paraId="30EEC96B" w14:textId="48EE38B3" w:rsidR="001222F3" w:rsidRPr="006F7AB8" w:rsidRDefault="001222F3" w:rsidP="001222F3">
            <w:pPr>
              <w:jc w:val="both"/>
              <w:rPr>
                <w:rFonts w:ascii="Verdana" w:hAnsi="Verdana" w:cs="Arial"/>
                <w:bCs w:val="0"/>
                <w:sz w:val="20"/>
                <w:szCs w:val="20"/>
                <w:highlight w:val="yellow"/>
                <w:lang w:val="it-IT"/>
              </w:rPr>
            </w:pPr>
            <w:r w:rsidRPr="006F7AB8"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  <w:t xml:space="preserve">f5.6: </w:t>
            </w:r>
            <w:r w:rsidR="00E45C75" w:rsidRPr="006F7AB8"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  <w:t xml:space="preserve">Utilizzare in modo professionale vari macchinari per la lotta meccanica alle malerbe (p. es. sarchiatrice, erpice strigliatore, robot). </w:t>
            </w:r>
            <w:r w:rsidR="00E45C75" w:rsidRPr="006F7AB8">
              <w:rPr>
                <w:rFonts w:ascii="Verdana" w:hAnsi="Verdana" w:cs="Arial"/>
                <w:sz w:val="20"/>
                <w:szCs w:val="20"/>
                <w:lang w:val="it-IT"/>
              </w:rPr>
              <w:t>(C</w:t>
            </w:r>
            <w:r w:rsidRPr="006F7AB8">
              <w:rPr>
                <w:rFonts w:ascii="Verdana" w:hAnsi="Verdana" w:cs="Arial"/>
                <w:sz w:val="20"/>
                <w:szCs w:val="20"/>
                <w:lang w:val="it-IT"/>
              </w:rPr>
              <w:t>3)</w:t>
            </w:r>
          </w:p>
          <w:p w14:paraId="0329DF92" w14:textId="77777777" w:rsidR="004F3F4B" w:rsidRPr="006F7AB8" w:rsidRDefault="004F3F4B" w:rsidP="00EB644D">
            <w:pPr>
              <w:jc w:val="both"/>
              <w:rPr>
                <w:rFonts w:ascii="Verdana" w:hAnsi="Verdana" w:cs="Arial"/>
                <w:bCs w:val="0"/>
                <w:sz w:val="20"/>
                <w:szCs w:val="20"/>
                <w:highlight w:val="yellow"/>
                <w:lang w:val="it-IT"/>
              </w:rPr>
            </w:pPr>
          </w:p>
          <w:p w14:paraId="5074F712" w14:textId="681D8E6D" w:rsidR="001222F3" w:rsidRPr="006F7AB8" w:rsidRDefault="001222F3" w:rsidP="001222F3">
            <w:pPr>
              <w:jc w:val="both"/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  <w:t xml:space="preserve">h3.3: </w:t>
            </w:r>
            <w:r w:rsidR="00C76C04" w:rsidRPr="006F7AB8"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  <w:t>Impostare vari apparecchi per la lavorazione del suolo e utilizzarli in modo professionale. (C</w:t>
            </w:r>
            <w:r w:rsidRPr="006F7AB8"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  <w:t>3)</w:t>
            </w:r>
          </w:p>
          <w:p w14:paraId="32375C5C" w14:textId="13C09163" w:rsidR="001222F3" w:rsidRPr="006F7AB8" w:rsidRDefault="001222F3" w:rsidP="001222F3">
            <w:pPr>
              <w:jc w:val="both"/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  <w:t xml:space="preserve">h3.5: </w:t>
            </w:r>
            <w:r w:rsidR="00C76C04" w:rsidRPr="006F7AB8"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  <w:t>Impostare vari macchinari di semina e piantagione e utilizzarli in modo professionale. (C</w:t>
            </w:r>
            <w:r w:rsidRPr="006F7AB8"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  <w:t>3)</w:t>
            </w:r>
          </w:p>
          <w:p w14:paraId="72112D93" w14:textId="07BEB7D6" w:rsidR="001222F3" w:rsidRPr="006F7AB8" w:rsidRDefault="001222F3" w:rsidP="001222F3">
            <w:pPr>
              <w:jc w:val="both"/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  <w:t xml:space="preserve">h5.5: </w:t>
            </w:r>
            <w:r w:rsidR="00C76C04" w:rsidRPr="006F7AB8"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  <w:t>Impostare apparecchi per la regolazione fisica delle malerbe e utilizzarli sul campo in modo professionale. (C</w:t>
            </w:r>
            <w:r w:rsidRPr="006F7AB8"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  <w:t>3)</w:t>
            </w:r>
          </w:p>
          <w:p w14:paraId="015ED386" w14:textId="343B426A" w:rsidR="0099235D" w:rsidRPr="006F7AB8" w:rsidRDefault="0099235D" w:rsidP="00EB644D">
            <w:pPr>
              <w:jc w:val="both"/>
              <w:rPr>
                <w:rFonts w:ascii="Verdana" w:hAnsi="Verdana" w:cs="Arial"/>
                <w:b w:val="0"/>
                <w:bCs w:val="0"/>
                <w:color w:val="000000"/>
                <w:sz w:val="20"/>
                <w:szCs w:val="20"/>
                <w:lang w:val="it-IT"/>
              </w:rPr>
            </w:pPr>
          </w:p>
        </w:tc>
      </w:tr>
      <w:tr w:rsidR="00F70C3D" w:rsidRPr="006F7AB8" w14:paraId="622934E1" w14:textId="77777777" w:rsidTr="00B05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5" w:type="dxa"/>
            <w:gridSpan w:val="2"/>
            <w:shd w:val="clear" w:color="auto" w:fill="FFD966" w:themeFill="accent4" w:themeFillTint="99"/>
          </w:tcPr>
          <w:p w14:paraId="1FBA8646" w14:textId="26017727" w:rsidR="008C5FB0" w:rsidRPr="006F7AB8" w:rsidRDefault="008122CE" w:rsidP="00EB644D">
            <w:pPr>
              <w:rPr>
                <w:rFonts w:ascii="Verdana" w:hAnsi="Verdana" w:cs="Arial"/>
                <w:b w:val="0"/>
                <w:bCs w:val="0"/>
                <w:sz w:val="20"/>
                <w:szCs w:val="20"/>
                <w:lang w:val="it-IT" w:eastAsia="de-CH"/>
              </w:rPr>
            </w:pPr>
            <w:bookmarkStart w:id="3" w:name="_Hlk74832614"/>
            <w:r w:rsidRPr="006F7AB8">
              <w:rPr>
                <w:rFonts w:ascii="Verdana" w:hAnsi="Verdana" w:cs="Arial"/>
                <w:sz w:val="20"/>
                <w:szCs w:val="20"/>
                <w:lang w:val="it-IT" w:eastAsia="de-CH"/>
              </w:rPr>
              <w:t xml:space="preserve">Conoscenze </w:t>
            </w:r>
            <w:r w:rsidR="00C5113C" w:rsidRPr="006F7AB8">
              <w:rPr>
                <w:rFonts w:ascii="Verdana" w:hAnsi="Verdana" w:cs="Arial"/>
                <w:sz w:val="20"/>
                <w:szCs w:val="20"/>
                <w:lang w:val="it-IT" w:eastAsia="de-CH"/>
              </w:rPr>
              <w:t xml:space="preserve">già acquisite </w:t>
            </w:r>
            <w:r w:rsidRPr="006F7AB8">
              <w:rPr>
                <w:rFonts w:ascii="Verdana" w:hAnsi="Verdana" w:cs="Arial"/>
                <w:sz w:val="20"/>
                <w:szCs w:val="20"/>
                <w:lang w:val="it-IT" w:eastAsia="de-CH"/>
              </w:rPr>
              <w:t>A</w:t>
            </w:r>
            <w:r w:rsidR="00AD4A4C" w:rsidRPr="006F7AB8">
              <w:rPr>
                <w:rFonts w:ascii="Verdana" w:hAnsi="Verdana" w:cs="Arial"/>
                <w:sz w:val="20"/>
                <w:szCs w:val="20"/>
                <w:lang w:val="it-IT" w:eastAsia="de-CH"/>
              </w:rPr>
              <w:t>zienda:</w:t>
            </w:r>
          </w:p>
          <w:p w14:paraId="569B3B0E" w14:textId="724E35E3" w:rsidR="005A7F74" w:rsidRPr="006F7AB8" w:rsidRDefault="005A7F74" w:rsidP="00EB644D">
            <w:pPr>
              <w:pStyle w:val="Paragrafoelenco"/>
              <w:numPr>
                <w:ilvl w:val="0"/>
                <w:numId w:val="4"/>
              </w:numPr>
              <w:spacing w:line="240" w:lineRule="auto"/>
              <w:rPr>
                <w:rFonts w:ascii="Verdana" w:hAnsi="Verdana" w:cs="Arial"/>
                <w:lang w:val="it-IT" w:eastAsia="de-CH"/>
              </w:rPr>
            </w:pPr>
          </w:p>
        </w:tc>
        <w:tc>
          <w:tcPr>
            <w:tcW w:w="4825" w:type="dxa"/>
            <w:gridSpan w:val="2"/>
            <w:shd w:val="clear" w:color="auto" w:fill="FFD966" w:themeFill="accent4" w:themeFillTint="99"/>
          </w:tcPr>
          <w:p w14:paraId="68A67F18" w14:textId="2144CCA4" w:rsidR="008C5FB0" w:rsidRPr="006F7AB8" w:rsidRDefault="008122CE" w:rsidP="00EB6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</w:pPr>
            <w:r w:rsidRPr="006F7AB8"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  <w:t xml:space="preserve">Conoscenze </w:t>
            </w:r>
            <w:r w:rsidR="00C5113C" w:rsidRPr="006F7AB8"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  <w:t xml:space="preserve">già acquisite </w:t>
            </w:r>
            <w:r w:rsidRPr="006F7AB8"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  <w:t>S</w:t>
            </w:r>
            <w:r w:rsidR="00AD4A4C" w:rsidRPr="006F7AB8"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  <w:t>cuola:</w:t>
            </w:r>
          </w:p>
          <w:p w14:paraId="1C3575E5" w14:textId="1328D28E" w:rsidR="008C5FB0" w:rsidRPr="006F7AB8" w:rsidRDefault="008C5FB0" w:rsidP="00EB644D">
            <w:pPr>
              <w:pStyle w:val="Paragrafoelenco"/>
              <w:numPr>
                <w:ilvl w:val="0"/>
                <w:numId w:val="4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 w:eastAsia="de-CH"/>
              </w:rPr>
            </w:pPr>
          </w:p>
        </w:tc>
        <w:tc>
          <w:tcPr>
            <w:tcW w:w="4804" w:type="dxa"/>
            <w:shd w:val="clear" w:color="auto" w:fill="FFD966" w:themeFill="accent4" w:themeFillTint="99"/>
          </w:tcPr>
          <w:p w14:paraId="1D2E4FB1" w14:textId="47926F34" w:rsidR="008C5FB0" w:rsidRPr="006F7AB8" w:rsidRDefault="00AD4A4C" w:rsidP="00EB6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</w:pPr>
            <w:r w:rsidRPr="006F7AB8"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  <w:t xml:space="preserve">Conoscenze </w:t>
            </w:r>
            <w:r w:rsidR="00C5113C" w:rsidRPr="006F7AB8"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  <w:t xml:space="preserve">già acquisite </w:t>
            </w:r>
            <w:r w:rsidRPr="006F7AB8"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  <w:t>CI:</w:t>
            </w:r>
          </w:p>
          <w:p w14:paraId="45AA2E7B" w14:textId="4FD2E2C2" w:rsidR="0033758C" w:rsidRPr="006F7AB8" w:rsidRDefault="00AD4A4C" w:rsidP="00EB644D">
            <w:pPr>
              <w:pStyle w:val="Paragrafoelenco"/>
              <w:numPr>
                <w:ilvl w:val="0"/>
                <w:numId w:val="4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 w:eastAsia="de-CH"/>
              </w:rPr>
            </w:pPr>
            <w:r w:rsidRPr="006F7AB8">
              <w:rPr>
                <w:rFonts w:ascii="Verdana" w:hAnsi="Verdana" w:cs="Arial"/>
                <w:lang w:val="it-IT" w:eastAsia="de-CH"/>
              </w:rPr>
              <w:t>CI 1 Sicurezza sul lavoro</w:t>
            </w:r>
          </w:p>
          <w:p w14:paraId="28396BAE" w14:textId="094BBA06" w:rsidR="005504EB" w:rsidRPr="006F7AB8" w:rsidRDefault="00AD4A4C" w:rsidP="00EB644D">
            <w:pPr>
              <w:pStyle w:val="Paragrafoelenco"/>
              <w:numPr>
                <w:ilvl w:val="0"/>
                <w:numId w:val="4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 w:eastAsia="de-CH"/>
              </w:rPr>
            </w:pPr>
            <w:r w:rsidRPr="006F7AB8">
              <w:rPr>
                <w:rFonts w:ascii="Verdana" w:hAnsi="Verdana" w:cs="Arial"/>
                <w:lang w:val="it-IT" w:eastAsia="de-CH"/>
              </w:rPr>
              <w:t xml:space="preserve">CI 2 </w:t>
            </w:r>
            <w:r w:rsidR="007C494C" w:rsidRPr="006F7AB8">
              <w:rPr>
                <w:rFonts w:ascii="Verdana" w:hAnsi="Verdana" w:cs="Arial"/>
                <w:lang w:val="it-IT" w:eastAsia="de-CH"/>
              </w:rPr>
              <w:t>Impiego</w:t>
            </w:r>
            <w:r w:rsidRPr="006F7AB8">
              <w:rPr>
                <w:rFonts w:ascii="Verdana" w:hAnsi="Verdana" w:cs="Arial"/>
                <w:lang w:val="it-IT" w:eastAsia="de-CH"/>
              </w:rPr>
              <w:t xml:space="preserve"> </w:t>
            </w:r>
            <w:r w:rsidR="00C5113C" w:rsidRPr="006F7AB8">
              <w:rPr>
                <w:rFonts w:ascii="Verdana" w:hAnsi="Verdana" w:cs="Arial"/>
                <w:lang w:val="it-IT" w:eastAsia="de-CH"/>
              </w:rPr>
              <w:t xml:space="preserve">di </w:t>
            </w:r>
            <w:r w:rsidRPr="006F7AB8">
              <w:rPr>
                <w:rFonts w:ascii="Verdana" w:hAnsi="Verdana" w:cs="Arial"/>
                <w:lang w:val="it-IT" w:eastAsia="de-CH"/>
              </w:rPr>
              <w:t>veicoli</w:t>
            </w:r>
            <w:r w:rsidR="00C5113C" w:rsidRPr="006F7AB8">
              <w:rPr>
                <w:rFonts w:ascii="Verdana" w:hAnsi="Verdana" w:cs="Arial"/>
                <w:lang w:val="it-IT" w:eastAsia="de-CH"/>
              </w:rPr>
              <w:t xml:space="preserve"> in sicurezza</w:t>
            </w:r>
          </w:p>
          <w:p w14:paraId="49F8A044" w14:textId="3503F046" w:rsidR="0033758C" w:rsidRPr="006F7AB8" w:rsidRDefault="00DE486E" w:rsidP="00EB644D">
            <w:pPr>
              <w:pStyle w:val="Paragrafoelenco"/>
              <w:numPr>
                <w:ilvl w:val="0"/>
                <w:numId w:val="4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 w:eastAsia="de-CH"/>
              </w:rPr>
            </w:pPr>
            <w:r w:rsidRPr="006F7AB8">
              <w:rPr>
                <w:rFonts w:ascii="Verdana" w:hAnsi="Verdana" w:cs="Arial"/>
                <w:lang w:val="it-IT" w:eastAsia="de-CH"/>
              </w:rPr>
              <w:t>CI 5 Macchinari nelle superfici inerbite</w:t>
            </w:r>
            <w:r w:rsidR="00AD4A4C" w:rsidRPr="006F7AB8">
              <w:rPr>
                <w:rFonts w:ascii="Verdana" w:hAnsi="Verdana" w:cs="Arial"/>
                <w:lang w:val="it-IT" w:eastAsia="de-CH"/>
              </w:rPr>
              <w:t xml:space="preserve"> (</w:t>
            </w:r>
            <w:r w:rsidRPr="006F7AB8">
              <w:rPr>
                <w:rFonts w:ascii="Verdana" w:hAnsi="Verdana" w:cs="Arial"/>
                <w:lang w:val="it-IT" w:eastAsia="de-CH"/>
              </w:rPr>
              <w:t>apparecchi/macchinari</w:t>
            </w:r>
            <w:r w:rsidR="00AD4A4C" w:rsidRPr="006F7AB8">
              <w:rPr>
                <w:rFonts w:ascii="Verdana" w:hAnsi="Verdana" w:cs="Arial"/>
                <w:lang w:val="it-IT" w:eastAsia="de-CH"/>
              </w:rPr>
              <w:t xml:space="preserve"> per la concimazione, </w:t>
            </w:r>
            <w:r w:rsidR="008F077E" w:rsidRPr="006F7AB8">
              <w:rPr>
                <w:rFonts w:ascii="Verdana" w:hAnsi="Verdana" w:cs="Arial"/>
                <w:lang w:val="it-IT" w:eastAsia="de-CH"/>
              </w:rPr>
              <w:t>macchinari per la raccolta</w:t>
            </w:r>
            <w:r w:rsidR="00AD4A4C" w:rsidRPr="006F7AB8">
              <w:rPr>
                <w:rFonts w:ascii="Verdana" w:hAnsi="Verdana" w:cs="Arial"/>
                <w:lang w:val="it-IT" w:eastAsia="de-CH"/>
              </w:rPr>
              <w:t>, seminatrici)</w:t>
            </w:r>
          </w:p>
        </w:tc>
      </w:tr>
      <w:bookmarkEnd w:id="3"/>
    </w:tbl>
    <w:p w14:paraId="61DE9652" w14:textId="77777777" w:rsidR="00521CF8" w:rsidRPr="006F7AB8" w:rsidRDefault="00521CF8" w:rsidP="00EB644D">
      <w:pPr>
        <w:rPr>
          <w:rFonts w:ascii="Verdana" w:hAnsi="Verdana" w:cs="Arial"/>
          <w:b/>
          <w:lang w:val="it-IT"/>
        </w:rPr>
      </w:pPr>
    </w:p>
    <w:p w14:paraId="2AA65D28" w14:textId="69E5B21D" w:rsidR="00831AD5" w:rsidRPr="006F7AB8" w:rsidRDefault="00BC2787" w:rsidP="00EB644D">
      <w:pPr>
        <w:spacing w:after="160"/>
        <w:rPr>
          <w:rFonts w:ascii="Verdana" w:hAnsi="Verdana" w:cs="Arial"/>
          <w:b/>
          <w:bCs/>
          <w:lang w:val="it-IT"/>
        </w:rPr>
      </w:pPr>
      <w:bookmarkStart w:id="4" w:name="_Toc33534907"/>
      <w:r w:rsidRPr="006F7AB8">
        <w:rPr>
          <w:rFonts w:ascii="Verdana" w:hAnsi="Verdana" w:cs="Arial"/>
          <w:lang w:val="it-IT"/>
        </w:rPr>
        <w:br w:type="page"/>
      </w:r>
      <w:bookmarkEnd w:id="4"/>
      <w:r w:rsidR="00292FC3" w:rsidRPr="006F7AB8">
        <w:rPr>
          <w:rFonts w:ascii="Verdana" w:hAnsi="Verdana" w:cs="Arial"/>
          <w:b/>
          <w:bCs/>
          <w:lang w:val="it-IT"/>
        </w:rPr>
        <w:lastRenderedPageBreak/>
        <w:t>Contenuto e durata del corso</w:t>
      </w:r>
    </w:p>
    <w:tbl>
      <w:tblPr>
        <w:tblStyle w:val="Tabellagriglia5scura-colore11"/>
        <w:tblW w:w="14454" w:type="dxa"/>
        <w:tblLayout w:type="fixed"/>
        <w:tblLook w:val="04A0" w:firstRow="1" w:lastRow="0" w:firstColumn="1" w:lastColumn="0" w:noHBand="0" w:noVBand="1"/>
      </w:tblPr>
      <w:tblGrid>
        <w:gridCol w:w="1591"/>
        <w:gridCol w:w="4500"/>
        <w:gridCol w:w="5103"/>
        <w:gridCol w:w="2097"/>
        <w:gridCol w:w="1163"/>
      </w:tblGrid>
      <w:tr w:rsidR="00BE7496" w:rsidRPr="006F7AB8" w14:paraId="1A64C733" w14:textId="77777777" w:rsidTr="00D833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shd w:val="clear" w:color="auto" w:fill="806000" w:themeFill="accent4" w:themeFillShade="80"/>
          </w:tcPr>
          <w:p w14:paraId="45EBE44C" w14:textId="06D0D1CF" w:rsidR="0057623B" w:rsidRPr="006F7AB8" w:rsidRDefault="0057623B" w:rsidP="00EB644D">
            <w:pPr>
              <w:spacing w:before="60" w:after="60"/>
              <w:rPr>
                <w:rFonts w:ascii="Verdana" w:hAnsi="Verdana" w:cs="Arial"/>
                <w:lang w:val="it-IT"/>
              </w:rPr>
            </w:pPr>
            <w:r w:rsidRPr="006F7AB8">
              <w:rPr>
                <w:rFonts w:ascii="Verdana" w:hAnsi="Verdana" w:cs="Arial"/>
                <w:lang w:val="it-IT"/>
              </w:rPr>
              <w:t>Nr.</w:t>
            </w:r>
          </w:p>
        </w:tc>
        <w:tc>
          <w:tcPr>
            <w:tcW w:w="4500" w:type="dxa"/>
            <w:shd w:val="clear" w:color="auto" w:fill="806000" w:themeFill="accent4" w:themeFillShade="80"/>
          </w:tcPr>
          <w:p w14:paraId="35507CC7" w14:textId="48A0C123" w:rsidR="00193ED4" w:rsidRPr="006F7AB8" w:rsidRDefault="00292FC3" w:rsidP="00EB644D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lang w:val="it-IT"/>
              </w:rPr>
            </w:pPr>
            <w:r w:rsidRPr="006F7AB8">
              <w:rPr>
                <w:rFonts w:ascii="Verdana" w:hAnsi="Verdana" w:cs="Arial"/>
                <w:lang w:val="it-IT"/>
              </w:rPr>
              <w:t>Contenut</w:t>
            </w:r>
            <w:r w:rsidR="00BF66DA" w:rsidRPr="006F7AB8">
              <w:rPr>
                <w:rFonts w:ascii="Verdana" w:hAnsi="Verdana" w:cs="Arial"/>
                <w:lang w:val="it-IT"/>
              </w:rPr>
              <w:t>i</w:t>
            </w:r>
          </w:p>
        </w:tc>
        <w:tc>
          <w:tcPr>
            <w:tcW w:w="5103" w:type="dxa"/>
            <w:shd w:val="clear" w:color="auto" w:fill="806000" w:themeFill="accent4" w:themeFillShade="80"/>
          </w:tcPr>
          <w:p w14:paraId="5D4F9BB3" w14:textId="5A1E4536" w:rsidR="00193ED4" w:rsidRPr="006F7AB8" w:rsidRDefault="00292FC3" w:rsidP="00EB644D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 w:val="0"/>
                <w:lang w:val="it-IT"/>
              </w:rPr>
            </w:pPr>
            <w:r w:rsidRPr="006F7AB8">
              <w:rPr>
                <w:rFonts w:ascii="Verdana" w:hAnsi="Verdana" w:cs="Arial"/>
                <w:bCs w:val="0"/>
                <w:lang w:val="it-IT"/>
              </w:rPr>
              <w:t>Raccomandazioni per l’attuazione</w:t>
            </w:r>
            <w:r w:rsidR="00AE110C" w:rsidRPr="006F7AB8">
              <w:rPr>
                <w:rFonts w:ascii="Verdana" w:hAnsi="Verdana" w:cs="Arial"/>
                <w:bCs w:val="0"/>
                <w:lang w:val="it-IT"/>
              </w:rPr>
              <w:t xml:space="preserve"> metodologico</w:t>
            </w:r>
            <w:r w:rsidRPr="006F7AB8">
              <w:rPr>
                <w:rFonts w:ascii="Verdana" w:hAnsi="Verdana" w:cs="Arial"/>
                <w:bCs w:val="0"/>
                <w:lang w:val="it-IT"/>
              </w:rPr>
              <w:t>-didattica</w:t>
            </w:r>
          </w:p>
        </w:tc>
        <w:tc>
          <w:tcPr>
            <w:tcW w:w="2097" w:type="dxa"/>
            <w:shd w:val="clear" w:color="auto" w:fill="806000" w:themeFill="accent4" w:themeFillShade="80"/>
          </w:tcPr>
          <w:p w14:paraId="073EB90D" w14:textId="2784E284" w:rsidR="00193ED4" w:rsidRPr="006F7AB8" w:rsidRDefault="00292FC3" w:rsidP="00EB644D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lang w:val="it-IT"/>
              </w:rPr>
            </w:pPr>
            <w:r w:rsidRPr="006F7AB8">
              <w:rPr>
                <w:rFonts w:ascii="Verdana" w:hAnsi="Verdana" w:cs="Arial"/>
                <w:lang w:val="it-IT"/>
              </w:rPr>
              <w:t>Documenti</w:t>
            </w:r>
          </w:p>
        </w:tc>
        <w:tc>
          <w:tcPr>
            <w:tcW w:w="1163" w:type="dxa"/>
            <w:shd w:val="clear" w:color="auto" w:fill="806000" w:themeFill="accent4" w:themeFillShade="80"/>
          </w:tcPr>
          <w:p w14:paraId="6BCFB522" w14:textId="0C99FDC0" w:rsidR="00193ED4" w:rsidRPr="006F7AB8" w:rsidRDefault="00292FC3" w:rsidP="00EB644D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lang w:val="it-IT"/>
              </w:rPr>
            </w:pPr>
            <w:r w:rsidRPr="006F7AB8">
              <w:rPr>
                <w:rFonts w:ascii="Verdana" w:hAnsi="Verdana" w:cs="Arial"/>
                <w:lang w:val="it-IT"/>
              </w:rPr>
              <w:t>Tempo stimato</w:t>
            </w:r>
          </w:p>
        </w:tc>
      </w:tr>
      <w:tr w:rsidR="0033758C" w:rsidRPr="006F7AB8" w14:paraId="27305F05" w14:textId="77777777" w:rsidTr="00D83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shd w:val="clear" w:color="auto" w:fill="806000" w:themeFill="accent4" w:themeFillShade="80"/>
          </w:tcPr>
          <w:p w14:paraId="0F608D7D" w14:textId="239649C4" w:rsidR="0033758C" w:rsidRPr="006F7AB8" w:rsidRDefault="0033758C" w:rsidP="00EB644D">
            <w:pPr>
              <w:spacing w:before="60" w:after="60"/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</w:pPr>
          </w:p>
        </w:tc>
        <w:tc>
          <w:tcPr>
            <w:tcW w:w="4500" w:type="dxa"/>
            <w:shd w:val="clear" w:color="auto" w:fill="FFD966" w:themeFill="accent4" w:themeFillTint="99"/>
          </w:tcPr>
          <w:p w14:paraId="0620AE2F" w14:textId="59E49C6C" w:rsidR="00292FC3" w:rsidRPr="006F7AB8" w:rsidRDefault="00AB37E2" w:rsidP="00EB644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 w:cs="Arial"/>
                <w:b/>
                <w:sz w:val="20"/>
                <w:szCs w:val="20"/>
                <w:lang w:val="it-IT"/>
              </w:rPr>
              <w:t>Parte 1: L</w:t>
            </w:r>
            <w:r w:rsidR="00292FC3" w:rsidRPr="006F7AB8">
              <w:rPr>
                <w:rFonts w:ascii="Verdana" w:hAnsi="Verdana" w:cs="Arial"/>
                <w:b/>
                <w:sz w:val="20"/>
                <w:szCs w:val="20"/>
                <w:lang w:val="it-IT"/>
              </w:rPr>
              <w:t>avorazione del suolo</w:t>
            </w:r>
            <w:r w:rsidR="00C84048" w:rsidRPr="006F7AB8">
              <w:rPr>
                <w:rFonts w:ascii="Verdana" w:hAnsi="Verdana" w:cs="Arial"/>
                <w:b/>
                <w:sz w:val="20"/>
                <w:szCs w:val="20"/>
                <w:lang w:val="it-IT"/>
              </w:rPr>
              <w:t xml:space="preserve"> e preparazione </w:t>
            </w:r>
            <w:r w:rsidR="007B0164" w:rsidRPr="006F7AB8">
              <w:rPr>
                <w:rFonts w:ascii="Verdana" w:hAnsi="Verdana" w:cs="Arial"/>
                <w:b/>
                <w:sz w:val="20"/>
                <w:szCs w:val="20"/>
                <w:lang w:val="it-IT"/>
              </w:rPr>
              <w:t>del letto di semina</w:t>
            </w:r>
          </w:p>
        </w:tc>
        <w:tc>
          <w:tcPr>
            <w:tcW w:w="5103" w:type="dxa"/>
            <w:shd w:val="clear" w:color="auto" w:fill="FFD966" w:themeFill="accent4" w:themeFillTint="99"/>
          </w:tcPr>
          <w:p w14:paraId="2EC6F646" w14:textId="77777777" w:rsidR="0033758C" w:rsidRPr="006F7AB8" w:rsidRDefault="0033758C" w:rsidP="00EB644D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097" w:type="dxa"/>
            <w:shd w:val="clear" w:color="auto" w:fill="FFD966" w:themeFill="accent4" w:themeFillTint="99"/>
          </w:tcPr>
          <w:p w14:paraId="21E2B3EC" w14:textId="77777777" w:rsidR="0033758C" w:rsidRPr="006F7AB8" w:rsidRDefault="0033758C" w:rsidP="00EB644D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lang w:val="it-IT"/>
              </w:rPr>
            </w:pPr>
          </w:p>
        </w:tc>
        <w:tc>
          <w:tcPr>
            <w:tcW w:w="1163" w:type="dxa"/>
            <w:shd w:val="clear" w:color="auto" w:fill="FFD966" w:themeFill="accent4" w:themeFillTint="99"/>
          </w:tcPr>
          <w:p w14:paraId="111D2C12" w14:textId="77777777" w:rsidR="0033758C" w:rsidRPr="006F7AB8" w:rsidRDefault="0033758C" w:rsidP="00EB644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</w:p>
        </w:tc>
      </w:tr>
      <w:tr w:rsidR="00BE7496" w:rsidRPr="006F7AB8" w14:paraId="675DCB8A" w14:textId="77777777" w:rsidTr="00D833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shd w:val="clear" w:color="auto" w:fill="806000" w:themeFill="accent4" w:themeFillShade="80"/>
          </w:tcPr>
          <w:p w14:paraId="42ABA812" w14:textId="0DA32FAD" w:rsidR="00193ED4" w:rsidRPr="006F7AB8" w:rsidRDefault="0033758C" w:rsidP="00EB644D">
            <w:pPr>
              <w:spacing w:before="60" w:after="60"/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  <w:t>f2.1/</w:t>
            </w:r>
            <w:r w:rsidR="00EC3B38" w:rsidRPr="006F7AB8"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  <w:t>h3.3</w:t>
            </w:r>
          </w:p>
        </w:tc>
        <w:tc>
          <w:tcPr>
            <w:tcW w:w="4500" w:type="dxa"/>
            <w:shd w:val="clear" w:color="auto" w:fill="FFD966" w:themeFill="accent4" w:themeFillTint="99"/>
          </w:tcPr>
          <w:p w14:paraId="19D38529" w14:textId="2160B761" w:rsidR="00C84048" w:rsidRPr="006F7AB8" w:rsidRDefault="00C84048" w:rsidP="007A712E">
            <w:pPr>
              <w:pStyle w:val="Paragrafoelenco"/>
              <w:numPr>
                <w:ilvl w:val="0"/>
                <w:numId w:val="4"/>
              </w:numPr>
              <w:spacing w:after="0"/>
              <w:ind w:left="714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lang w:val="it-IT"/>
              </w:rPr>
            </w:pPr>
            <w:r w:rsidRPr="006F7AB8">
              <w:rPr>
                <w:rFonts w:ascii="Verdana" w:hAnsi="Verdana" w:cs="Arial"/>
                <w:bCs/>
                <w:lang w:val="it-IT"/>
              </w:rPr>
              <w:t>diversi tipi di aratri e alternative</w:t>
            </w:r>
          </w:p>
          <w:p w14:paraId="62A82626" w14:textId="4E8CA4CB" w:rsidR="00C84048" w:rsidRPr="006F7AB8" w:rsidRDefault="00C84048" w:rsidP="007A712E">
            <w:pPr>
              <w:pStyle w:val="Paragrafoelenco"/>
              <w:numPr>
                <w:ilvl w:val="0"/>
                <w:numId w:val="4"/>
              </w:numPr>
              <w:spacing w:after="0"/>
              <w:ind w:left="714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lang w:val="it-IT"/>
              </w:rPr>
            </w:pPr>
            <w:r w:rsidRPr="006F7AB8">
              <w:rPr>
                <w:rFonts w:ascii="Verdana" w:hAnsi="Verdana" w:cs="Arial"/>
                <w:bCs/>
                <w:lang w:val="it-IT"/>
              </w:rPr>
              <w:t>diversi tipi di coltivatore</w:t>
            </w:r>
          </w:p>
          <w:p w14:paraId="67CC58BE" w14:textId="2586A791" w:rsidR="00C84048" w:rsidRPr="006F7AB8" w:rsidRDefault="00C84048" w:rsidP="007A712E">
            <w:pPr>
              <w:pStyle w:val="Paragrafoelenco"/>
              <w:numPr>
                <w:ilvl w:val="0"/>
                <w:numId w:val="4"/>
              </w:numPr>
              <w:spacing w:after="0"/>
              <w:ind w:left="714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lang w:val="it-IT"/>
              </w:rPr>
            </w:pPr>
            <w:r w:rsidRPr="006F7AB8">
              <w:rPr>
                <w:rFonts w:ascii="Verdana" w:hAnsi="Verdana" w:cs="Arial"/>
                <w:bCs/>
                <w:lang w:val="it-IT"/>
              </w:rPr>
              <w:t>diversi tipi di erpici (erpice rotante, erpice a dischi, erpice a denti elastici)</w:t>
            </w:r>
          </w:p>
          <w:p w14:paraId="0DE79BCF" w14:textId="39D727B0" w:rsidR="00C84048" w:rsidRPr="006F7AB8" w:rsidRDefault="00C84048" w:rsidP="007A712E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714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lang w:val="it-IT"/>
              </w:rPr>
            </w:pPr>
            <w:r w:rsidRPr="006F7AB8">
              <w:rPr>
                <w:rFonts w:ascii="Verdana" w:hAnsi="Verdana" w:cs="Arial"/>
                <w:bCs/>
                <w:lang w:val="it-IT"/>
              </w:rPr>
              <w:t>rulli, fresa a disco</w:t>
            </w:r>
          </w:p>
          <w:p w14:paraId="2B57F367" w14:textId="25A909CD" w:rsidR="00C07B64" w:rsidRPr="006F7AB8" w:rsidRDefault="00C07B64" w:rsidP="00EB644D">
            <w:pPr>
              <w:pStyle w:val="Paragrafoelenco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lang w:val="it-IT"/>
              </w:rPr>
            </w:pPr>
          </w:p>
        </w:tc>
        <w:tc>
          <w:tcPr>
            <w:tcW w:w="5103" w:type="dxa"/>
            <w:shd w:val="clear" w:color="auto" w:fill="FFD966" w:themeFill="accent4" w:themeFillTint="99"/>
          </w:tcPr>
          <w:p w14:paraId="17A460AD" w14:textId="3251D31F" w:rsidR="00950D9C" w:rsidRPr="006F7AB8" w:rsidRDefault="001C5022" w:rsidP="00EB644D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</w:pPr>
            <w:r w:rsidRPr="006F7AB8"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  <w:t xml:space="preserve">Riprendere </w:t>
            </w:r>
            <w:r w:rsidR="00C32A7D" w:rsidRPr="006F7AB8"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  <w:t xml:space="preserve">le </w:t>
            </w:r>
            <w:r w:rsidRPr="006F7AB8"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  <w:t xml:space="preserve">conoscenze </w:t>
            </w:r>
            <w:r w:rsidR="008F077E" w:rsidRPr="006F7AB8"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  <w:t xml:space="preserve">già acquisite </w:t>
            </w:r>
            <w:r w:rsidRPr="006F7AB8"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  <w:t>(sicurezza, macchinari nel CI 5)</w:t>
            </w:r>
          </w:p>
          <w:p w14:paraId="5FF8DDE6" w14:textId="77777777" w:rsidR="00C07B64" w:rsidRPr="006F7AB8" w:rsidRDefault="00C07B64" w:rsidP="00EB644D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</w:pPr>
          </w:p>
          <w:p w14:paraId="7E0BFBBF" w14:textId="0AA870EA" w:rsidR="00C07B64" w:rsidRPr="006F7AB8" w:rsidRDefault="00526EA4" w:rsidP="00EB644D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</w:pPr>
            <w:r w:rsidRPr="006F7AB8"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  <w:t xml:space="preserve">Elaborazione a postazioni: p. es. 4 postazioni di </w:t>
            </w:r>
            <w:r w:rsidR="007C494C" w:rsidRPr="006F7AB8"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  <w:t>1 ora ciascuna,</w:t>
            </w:r>
            <w:r w:rsidRPr="006F7AB8"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  <w:t xml:space="preserve"> ogni postazione tematizza:</w:t>
            </w:r>
          </w:p>
          <w:p w14:paraId="5D8239D9" w14:textId="1BA4F3A8" w:rsidR="00976622" w:rsidRPr="006F7AB8" w:rsidRDefault="00526EA4" w:rsidP="00EB644D">
            <w:pPr>
              <w:pStyle w:val="Paragrafoelenco"/>
              <w:numPr>
                <w:ilvl w:val="0"/>
                <w:numId w:val="5"/>
              </w:numPr>
              <w:spacing w:beforeLines="20" w:before="48" w:afterLines="20" w:after="48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lang w:val="it-IT"/>
              </w:rPr>
            </w:pPr>
            <w:r w:rsidRPr="006F7AB8">
              <w:rPr>
                <w:rFonts w:ascii="Verdana" w:eastAsia="Century Gothic" w:hAnsi="Verdana" w:cs="Arial"/>
                <w:bCs/>
                <w:color w:val="000000"/>
                <w:lang w:val="it-IT"/>
              </w:rPr>
              <w:t>Ambiti di utilizzo e funzionalità</w:t>
            </w:r>
          </w:p>
          <w:p w14:paraId="1CD1FE2C" w14:textId="7A6F0289" w:rsidR="00442DBB" w:rsidRPr="006F7AB8" w:rsidRDefault="00526EA4" w:rsidP="00EB644D">
            <w:pPr>
              <w:pStyle w:val="Paragrafoelenco"/>
              <w:numPr>
                <w:ilvl w:val="0"/>
                <w:numId w:val="5"/>
              </w:numPr>
              <w:spacing w:beforeLines="20" w:before="48" w:afterLines="20" w:after="48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lang w:val="it-IT"/>
              </w:rPr>
            </w:pPr>
            <w:r w:rsidRPr="006F7AB8">
              <w:rPr>
                <w:rFonts w:ascii="Verdana" w:eastAsia="Century Gothic" w:hAnsi="Verdana" w:cs="Arial"/>
                <w:bCs/>
                <w:color w:val="000000"/>
                <w:lang w:val="it-IT"/>
              </w:rPr>
              <w:t>Vantaggi e svantaggi dei diversi apparecchi</w:t>
            </w:r>
          </w:p>
          <w:p w14:paraId="341F457E" w14:textId="4218DC51" w:rsidR="00976622" w:rsidRPr="006F7AB8" w:rsidRDefault="007C494C" w:rsidP="00EB644D">
            <w:pPr>
              <w:pStyle w:val="Paragrafoelenco"/>
              <w:numPr>
                <w:ilvl w:val="0"/>
                <w:numId w:val="5"/>
              </w:numPr>
              <w:spacing w:beforeLines="20" w:before="48" w:afterLines="20" w:after="48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lang w:val="it-IT"/>
              </w:rPr>
            </w:pPr>
            <w:r w:rsidRPr="006F7AB8">
              <w:rPr>
                <w:rFonts w:ascii="Verdana" w:eastAsia="Century Gothic" w:hAnsi="Verdana" w:cs="Arial"/>
                <w:bCs/>
                <w:color w:val="000000"/>
                <w:lang w:val="it-IT"/>
              </w:rPr>
              <w:t>Nominare le parti più importanti (in particolare le parti soggette a usura dell'aratro)</w:t>
            </w:r>
          </w:p>
          <w:p w14:paraId="39E6933D" w14:textId="625EF668" w:rsidR="00976622" w:rsidRPr="006F7AB8" w:rsidRDefault="00AB3DDF" w:rsidP="00EB644D">
            <w:pPr>
              <w:pStyle w:val="Paragrafoelenco"/>
              <w:numPr>
                <w:ilvl w:val="0"/>
                <w:numId w:val="5"/>
              </w:numPr>
              <w:spacing w:beforeLines="20" w:before="48" w:afterLines="20" w:after="48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lang w:val="it-IT"/>
              </w:rPr>
            </w:pPr>
            <w:r w:rsidRPr="006F7AB8">
              <w:rPr>
                <w:rFonts w:ascii="Verdana" w:eastAsia="Century Gothic" w:hAnsi="Verdana" w:cs="Arial"/>
                <w:bCs/>
                <w:color w:val="000000"/>
                <w:lang w:val="it-IT"/>
              </w:rPr>
              <w:t>Impostare gli apparecchi (condizioni metereologiche e stato/condizione della coltura)</w:t>
            </w:r>
          </w:p>
          <w:p w14:paraId="4FFFFB97" w14:textId="701FE42C" w:rsidR="00976622" w:rsidRPr="006F7AB8" w:rsidRDefault="00AB3DDF" w:rsidP="00EB644D">
            <w:pPr>
              <w:pStyle w:val="Paragrafoelenco"/>
              <w:numPr>
                <w:ilvl w:val="0"/>
                <w:numId w:val="5"/>
              </w:numPr>
              <w:spacing w:beforeLines="20" w:before="48" w:afterLines="20" w:after="48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lang w:val="it-IT"/>
              </w:rPr>
            </w:pPr>
            <w:r w:rsidRPr="006F7AB8">
              <w:rPr>
                <w:rFonts w:ascii="Verdana" w:eastAsia="Century Gothic" w:hAnsi="Verdana" w:cs="Arial"/>
                <w:bCs/>
                <w:color w:val="000000"/>
                <w:lang w:val="it-IT"/>
              </w:rPr>
              <w:t>Utilizzare gli apparecchi nei campi/applicazione pratica</w:t>
            </w:r>
          </w:p>
          <w:p w14:paraId="284A9E00" w14:textId="0706E2E2" w:rsidR="00976622" w:rsidRPr="006F7AB8" w:rsidRDefault="004F2C31" w:rsidP="00EB644D">
            <w:pPr>
              <w:pStyle w:val="Paragrafoelenco"/>
              <w:numPr>
                <w:ilvl w:val="0"/>
                <w:numId w:val="5"/>
              </w:numPr>
              <w:spacing w:beforeLines="20" w:before="48" w:afterLines="20" w:after="48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lang w:val="it-IT"/>
              </w:rPr>
            </w:pPr>
            <w:r w:rsidRPr="006F7AB8">
              <w:rPr>
                <w:rFonts w:ascii="Verdana" w:eastAsia="Century Gothic" w:hAnsi="Verdana" w:cs="Arial"/>
                <w:bCs/>
                <w:color w:val="000000"/>
                <w:lang w:val="it-IT"/>
              </w:rPr>
              <w:t>Manutenzione degli apparecchi</w:t>
            </w:r>
          </w:p>
          <w:p w14:paraId="66BD9A34" w14:textId="3BA112A2" w:rsidR="00976622" w:rsidRPr="006F7AB8" w:rsidRDefault="006A7345" w:rsidP="00EB644D">
            <w:pPr>
              <w:pStyle w:val="Paragrafoelenco"/>
              <w:numPr>
                <w:ilvl w:val="0"/>
                <w:numId w:val="5"/>
              </w:numPr>
              <w:spacing w:beforeLines="20" w:before="48" w:afterLines="20" w:after="48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lang w:val="it-IT"/>
              </w:rPr>
            </w:pPr>
            <w:r w:rsidRPr="006F7AB8">
              <w:rPr>
                <w:rFonts w:ascii="Verdana" w:eastAsia="Century Gothic" w:hAnsi="Verdana" w:cs="Arial"/>
                <w:bCs/>
                <w:color w:val="000000"/>
                <w:lang w:val="it-IT"/>
              </w:rPr>
              <w:t>Prevenzione degli infortuni/Sicurezza sul lavoro</w:t>
            </w:r>
          </w:p>
          <w:p w14:paraId="535360A7" w14:textId="38503B56" w:rsidR="00741515" w:rsidRPr="006F7AB8" w:rsidRDefault="006A7345" w:rsidP="00EB644D">
            <w:pPr>
              <w:pStyle w:val="Paragrafoelenco"/>
              <w:numPr>
                <w:ilvl w:val="0"/>
                <w:numId w:val="5"/>
              </w:numPr>
              <w:spacing w:beforeLines="20" w:before="48" w:afterLines="20" w:after="48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lang w:val="it-IT"/>
              </w:rPr>
            </w:pPr>
            <w:r w:rsidRPr="006F7AB8">
              <w:rPr>
                <w:rFonts w:ascii="Verdana" w:eastAsia="Century Gothic" w:hAnsi="Verdana" w:cs="Arial"/>
                <w:bCs/>
                <w:color w:val="000000"/>
                <w:lang w:val="it-IT"/>
              </w:rPr>
              <w:t>Norme della circolazione stradale (ripetizione)</w:t>
            </w:r>
          </w:p>
          <w:p w14:paraId="081BBF70" w14:textId="79011AB2" w:rsidR="00976622" w:rsidRPr="006F7AB8" w:rsidRDefault="00AB37E2" w:rsidP="00EB644D">
            <w:pPr>
              <w:pStyle w:val="Paragrafoelenco"/>
              <w:numPr>
                <w:ilvl w:val="0"/>
                <w:numId w:val="5"/>
              </w:numPr>
              <w:spacing w:beforeLines="20" w:before="48" w:afterLines="20" w:after="48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lang w:val="it-IT"/>
              </w:rPr>
            </w:pPr>
            <w:r w:rsidRPr="006F7AB8">
              <w:rPr>
                <w:rStyle w:val="rynqvb"/>
                <w:rFonts w:ascii="Verdana" w:eastAsia="Times New Roman" w:hAnsi="Verdana" w:cs="Times New Roman"/>
                <w:lang w:val="it-IT"/>
              </w:rPr>
              <w:t>Protezione del suolo (ripetizione, consigli pratici, p. es. pressione degli pneumatici, marcatura con il gesso)</w:t>
            </w:r>
          </w:p>
          <w:p w14:paraId="09D2E80A" w14:textId="69487BFF" w:rsidR="00741515" w:rsidRPr="006F7AB8" w:rsidRDefault="00741515" w:rsidP="00EB644D">
            <w:pPr>
              <w:pStyle w:val="Paragrafoelenco"/>
              <w:spacing w:beforeLines="20" w:before="48" w:afterLines="20" w:after="48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lang w:val="it-IT"/>
              </w:rPr>
            </w:pPr>
          </w:p>
        </w:tc>
        <w:tc>
          <w:tcPr>
            <w:tcW w:w="2097" w:type="dxa"/>
            <w:shd w:val="clear" w:color="auto" w:fill="FFD966" w:themeFill="accent4" w:themeFillTint="99"/>
          </w:tcPr>
          <w:p w14:paraId="242C8A22" w14:textId="0E89B1C8" w:rsidR="00950D9C" w:rsidRPr="006F7AB8" w:rsidRDefault="00491802" w:rsidP="00EB644D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315" w:hanging="28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it-IT"/>
              </w:rPr>
            </w:pPr>
            <w:r w:rsidRPr="006F7AB8">
              <w:rPr>
                <w:rStyle w:val="normaltextrun"/>
                <w:rFonts w:ascii="Verdana" w:eastAsiaTheme="majorEastAsia" w:hAnsi="Verdana"/>
                <w:color w:val="000000"/>
                <w:sz w:val="20"/>
                <w:szCs w:val="20"/>
                <w:lang w:val="it-IT"/>
              </w:rPr>
              <w:t>Opuscoli</w:t>
            </w:r>
            <w:r w:rsidR="0096149F" w:rsidRPr="006F7AB8">
              <w:rPr>
                <w:rStyle w:val="normaltextrun"/>
                <w:rFonts w:ascii="Verdana" w:eastAsiaTheme="majorEastAsia" w:hAnsi="Verdana"/>
                <w:color w:val="000000"/>
                <w:sz w:val="20"/>
                <w:szCs w:val="20"/>
                <w:lang w:val="it-IT"/>
              </w:rPr>
              <w:t xml:space="preserve"> SPIA </w:t>
            </w:r>
            <w:r w:rsidR="00950D9C" w:rsidRPr="006F7AB8">
              <w:rPr>
                <w:rStyle w:val="normaltextrun"/>
                <w:rFonts w:ascii="Verdana" w:eastAsiaTheme="majorEastAsia" w:hAnsi="Verdana"/>
                <w:color w:val="000000"/>
                <w:sz w:val="20"/>
                <w:szCs w:val="20"/>
                <w:lang w:val="it-IT"/>
              </w:rPr>
              <w:t>Nr.4 / 4b*</w:t>
            </w:r>
            <w:r w:rsidR="00950D9C" w:rsidRPr="006F7AB8">
              <w:rPr>
                <w:rStyle w:val="eop"/>
                <w:rFonts w:ascii="Verdana" w:eastAsiaTheme="majorEastAsia" w:hAnsi="Verdana"/>
                <w:color w:val="000000"/>
                <w:sz w:val="20"/>
                <w:szCs w:val="20"/>
                <w:lang w:val="it-IT"/>
              </w:rPr>
              <w:t> </w:t>
            </w:r>
          </w:p>
          <w:p w14:paraId="67E0A9FC" w14:textId="7F48AD02" w:rsidR="00950D9C" w:rsidRPr="006F7AB8" w:rsidRDefault="0096149F" w:rsidP="00EB644D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315" w:hanging="28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Verdana" w:hAnsi="Verdana"/>
                <w:sz w:val="20"/>
                <w:szCs w:val="20"/>
                <w:lang w:val="it-IT"/>
              </w:rPr>
            </w:pPr>
            <w:r w:rsidRPr="006F7AB8">
              <w:rPr>
                <w:rStyle w:val="eop"/>
                <w:rFonts w:ascii="Verdana" w:eastAsiaTheme="majorEastAsia" w:hAnsi="Verdana"/>
                <w:color w:val="000000"/>
                <w:sz w:val="20"/>
                <w:szCs w:val="20"/>
                <w:lang w:val="it-IT"/>
              </w:rPr>
              <w:t>Scheda informativa SPIA</w:t>
            </w:r>
            <w:r w:rsidR="007E0EFD" w:rsidRPr="006F7AB8">
              <w:rPr>
                <w:rStyle w:val="eop"/>
                <w:rFonts w:ascii="Verdana" w:eastAsiaTheme="majorEastAsia" w:hAnsi="Verdana"/>
                <w:color w:val="000000"/>
                <w:sz w:val="20"/>
                <w:szCs w:val="20"/>
                <w:lang w:val="it-IT"/>
              </w:rPr>
              <w:t xml:space="preserve"> Arresto di sicurezza</w:t>
            </w:r>
          </w:p>
          <w:p w14:paraId="2C1D42CD" w14:textId="590CC8D1" w:rsidR="00950D9C" w:rsidRPr="006F7AB8" w:rsidRDefault="00D8335B" w:rsidP="00EB644D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315" w:hanging="28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it-IT"/>
              </w:rPr>
            </w:pPr>
            <w:r>
              <w:rPr>
                <w:rStyle w:val="eop"/>
                <w:rFonts w:ascii="Verdana" w:eastAsiaTheme="majorEastAsia" w:hAnsi="Verdana"/>
                <w:color w:val="000000"/>
                <w:sz w:val="20"/>
                <w:szCs w:val="20"/>
                <w:lang w:val="it-IT"/>
              </w:rPr>
              <w:t>Scheda</w:t>
            </w:r>
            <w:r w:rsidR="00F96DDD" w:rsidRPr="006F7AB8">
              <w:rPr>
                <w:rStyle w:val="eop"/>
                <w:rFonts w:ascii="Verdana" w:eastAsiaTheme="majorEastAsia" w:hAnsi="Verdana"/>
                <w:color w:val="000000"/>
                <w:sz w:val="20"/>
                <w:szCs w:val="20"/>
                <w:lang w:val="it-IT"/>
              </w:rPr>
              <w:t xml:space="preserve"> informativ</w:t>
            </w:r>
            <w:r>
              <w:rPr>
                <w:rStyle w:val="eop"/>
                <w:rFonts w:ascii="Verdana" w:eastAsiaTheme="majorEastAsia" w:hAnsi="Verdana"/>
                <w:color w:val="000000"/>
                <w:sz w:val="20"/>
                <w:szCs w:val="20"/>
                <w:lang w:val="it-IT"/>
              </w:rPr>
              <w:t>a</w:t>
            </w:r>
            <w:r w:rsidR="007E0EFD" w:rsidRPr="006F7AB8">
              <w:rPr>
                <w:rStyle w:val="eop"/>
                <w:rFonts w:ascii="Verdana" w:eastAsiaTheme="majorEastAsia" w:hAnsi="Verdana"/>
                <w:color w:val="000000"/>
                <w:sz w:val="20"/>
                <w:szCs w:val="20"/>
                <w:lang w:val="it-IT"/>
              </w:rPr>
              <w:t xml:space="preserve"> SPIA Circolazione stradale</w:t>
            </w:r>
          </w:p>
          <w:p w14:paraId="2AD15707" w14:textId="2B2F84B7" w:rsidR="00193ED4" w:rsidRPr="006F7AB8" w:rsidRDefault="00F96DDD" w:rsidP="00EB644D">
            <w:pPr>
              <w:pStyle w:val="Paragrafoelenco"/>
              <w:numPr>
                <w:ilvl w:val="0"/>
                <w:numId w:val="3"/>
              </w:numPr>
              <w:spacing w:beforeLines="20" w:before="48" w:afterLines="20" w:after="48" w:line="240" w:lineRule="auto"/>
              <w:ind w:left="315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lang w:val="it-IT"/>
              </w:rPr>
            </w:pPr>
            <w:r w:rsidRPr="006F7AB8">
              <w:rPr>
                <w:rStyle w:val="eop"/>
                <w:rFonts w:ascii="Verdana" w:eastAsiaTheme="majorEastAsia" w:hAnsi="Verdana"/>
                <w:color w:val="000000"/>
                <w:lang w:val="it-IT"/>
              </w:rPr>
              <w:t>S</w:t>
            </w:r>
            <w:r w:rsidR="008122CE" w:rsidRPr="006F7AB8">
              <w:rPr>
                <w:rStyle w:val="eop"/>
                <w:rFonts w:ascii="Verdana" w:eastAsiaTheme="majorEastAsia" w:hAnsi="Verdana"/>
                <w:color w:val="000000"/>
                <w:lang w:val="it-IT"/>
              </w:rPr>
              <w:t>chede inform</w:t>
            </w:r>
            <w:r w:rsidR="004F2C31" w:rsidRPr="006F7AB8">
              <w:rPr>
                <w:rStyle w:val="eop"/>
                <w:rFonts w:ascii="Verdana" w:eastAsiaTheme="majorEastAsia" w:hAnsi="Verdana"/>
                <w:color w:val="000000"/>
                <w:lang w:val="it-IT"/>
              </w:rPr>
              <w:t xml:space="preserve">ative </w:t>
            </w:r>
            <w:proofErr w:type="spellStart"/>
            <w:r w:rsidR="004F2C31" w:rsidRPr="006F7AB8">
              <w:rPr>
                <w:rStyle w:val="eop"/>
                <w:rFonts w:ascii="Verdana" w:eastAsiaTheme="majorEastAsia" w:hAnsi="Verdana"/>
                <w:color w:val="000000"/>
                <w:lang w:val="it-IT"/>
              </w:rPr>
              <w:t>Agridea</w:t>
            </w:r>
            <w:proofErr w:type="spellEnd"/>
            <w:r w:rsidR="004F2C31" w:rsidRPr="006F7AB8">
              <w:rPr>
                <w:rStyle w:val="eop"/>
                <w:rFonts w:ascii="Verdana" w:eastAsiaTheme="majorEastAsia" w:hAnsi="Verdana"/>
                <w:color w:val="000000"/>
                <w:lang w:val="it-IT"/>
              </w:rPr>
              <w:t xml:space="preserve"> per l’impostazione</w:t>
            </w:r>
            <w:r w:rsidRPr="006F7AB8">
              <w:rPr>
                <w:rStyle w:val="eop"/>
                <w:rFonts w:ascii="Verdana" w:eastAsiaTheme="majorEastAsia" w:hAnsi="Verdana"/>
                <w:color w:val="000000"/>
                <w:lang w:val="it-IT"/>
              </w:rPr>
              <w:t xml:space="preserve"> dell’aratro</w:t>
            </w:r>
          </w:p>
          <w:p w14:paraId="617CA333" w14:textId="13DB6283" w:rsidR="0033758C" w:rsidRPr="006F7AB8" w:rsidRDefault="005A5205" w:rsidP="00EB644D">
            <w:pPr>
              <w:pStyle w:val="Paragrafoelenco"/>
              <w:numPr>
                <w:ilvl w:val="0"/>
                <w:numId w:val="3"/>
              </w:numPr>
              <w:spacing w:beforeLines="20" w:before="48" w:afterLines="20" w:after="48" w:line="240" w:lineRule="auto"/>
              <w:ind w:left="315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lang w:val="it-IT"/>
              </w:rPr>
            </w:pPr>
            <w:r w:rsidRPr="006F7AB8">
              <w:rPr>
                <w:rFonts w:ascii="Verdana" w:hAnsi="Verdana"/>
                <w:lang w:val="it-IT"/>
              </w:rPr>
              <w:t xml:space="preserve">Preservare il suolo con </w:t>
            </w:r>
            <w:r w:rsidR="008122CE" w:rsidRPr="006F7AB8">
              <w:rPr>
                <w:rFonts w:ascii="Verdana" w:hAnsi="Verdana" w:cs="Arial"/>
                <w:bCs/>
                <w:lang w:val="it-IT"/>
              </w:rPr>
              <w:t>il test dei cinque franchi</w:t>
            </w:r>
          </w:p>
          <w:p w14:paraId="26AA5D7E" w14:textId="1E54907B" w:rsidR="0003391C" w:rsidRPr="006F7AB8" w:rsidRDefault="00F96DDD" w:rsidP="00EB644D">
            <w:pPr>
              <w:pStyle w:val="Paragrafoelenco"/>
              <w:numPr>
                <w:ilvl w:val="0"/>
                <w:numId w:val="3"/>
              </w:numPr>
              <w:spacing w:beforeLines="20" w:before="48" w:afterLines="20" w:after="48" w:line="240" w:lineRule="auto"/>
              <w:ind w:left="315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lang w:val="it-IT"/>
              </w:rPr>
            </w:pPr>
            <w:r w:rsidRPr="006F7AB8">
              <w:rPr>
                <w:rFonts w:ascii="Verdana" w:hAnsi="Verdana" w:cs="Arial"/>
                <w:bCs/>
                <w:lang w:val="it-IT"/>
              </w:rPr>
              <w:t xml:space="preserve">Video in </w:t>
            </w:r>
            <w:proofErr w:type="spellStart"/>
            <w:r w:rsidRPr="006F7AB8">
              <w:rPr>
                <w:rFonts w:ascii="Verdana" w:hAnsi="Verdana" w:cs="Arial"/>
                <w:bCs/>
                <w:lang w:val="it-IT"/>
              </w:rPr>
              <w:t>youtube</w:t>
            </w:r>
            <w:proofErr w:type="spellEnd"/>
          </w:p>
          <w:p w14:paraId="21522B8A" w14:textId="16F6499D" w:rsidR="0003391C" w:rsidRPr="006F7AB8" w:rsidRDefault="0003391C" w:rsidP="00EB644D">
            <w:pPr>
              <w:pStyle w:val="Paragrafoelenco"/>
              <w:spacing w:beforeLines="20" w:before="48" w:afterLines="20" w:after="48" w:line="240" w:lineRule="auto"/>
              <w:ind w:left="315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lang w:val="it-IT"/>
              </w:rPr>
            </w:pPr>
          </w:p>
        </w:tc>
        <w:tc>
          <w:tcPr>
            <w:tcW w:w="1163" w:type="dxa"/>
            <w:shd w:val="clear" w:color="auto" w:fill="FFD966" w:themeFill="accent4" w:themeFillTint="99"/>
          </w:tcPr>
          <w:p w14:paraId="68217A4D" w14:textId="37E05EB8" w:rsidR="00193ED4" w:rsidRPr="006F7AB8" w:rsidRDefault="0033758C" w:rsidP="00EB644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 w:cs="Arial"/>
                <w:bCs/>
                <w:sz w:val="20"/>
                <w:szCs w:val="20"/>
                <w:lang w:val="it-IT"/>
              </w:rPr>
              <w:t>240’</w:t>
            </w:r>
          </w:p>
        </w:tc>
      </w:tr>
      <w:tr w:rsidR="0033758C" w:rsidRPr="006F7AB8" w14:paraId="1D6D73F0" w14:textId="77777777" w:rsidTr="00D83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shd w:val="clear" w:color="auto" w:fill="806000" w:themeFill="accent4" w:themeFillShade="80"/>
          </w:tcPr>
          <w:p w14:paraId="3A2C75D1" w14:textId="6174ACCF" w:rsidR="0033758C" w:rsidRPr="006F7AB8" w:rsidRDefault="0033758C" w:rsidP="00EB644D">
            <w:pPr>
              <w:spacing w:before="60" w:after="60"/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  <w:t>f5.6/h</w:t>
            </w:r>
            <w:r w:rsidR="00324975" w:rsidRPr="006F7AB8"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  <w:t>5.5</w:t>
            </w:r>
          </w:p>
        </w:tc>
        <w:tc>
          <w:tcPr>
            <w:tcW w:w="4500" w:type="dxa"/>
            <w:shd w:val="clear" w:color="auto" w:fill="FFD966" w:themeFill="accent4" w:themeFillTint="99"/>
          </w:tcPr>
          <w:p w14:paraId="56B0AF03" w14:textId="47C0CB6A" w:rsidR="0033758C" w:rsidRPr="006F7AB8" w:rsidRDefault="00AB37E2" w:rsidP="00EB644D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 w:cs="Arial"/>
                <w:b/>
                <w:sz w:val="20"/>
                <w:szCs w:val="20"/>
                <w:lang w:val="it-IT"/>
              </w:rPr>
              <w:t>Parte 2: R</w:t>
            </w:r>
            <w:r w:rsidR="007A712E" w:rsidRPr="006F7AB8">
              <w:rPr>
                <w:rFonts w:ascii="Verdana" w:hAnsi="Verdana" w:cs="Arial"/>
                <w:b/>
                <w:sz w:val="20"/>
                <w:szCs w:val="20"/>
                <w:lang w:val="it-IT"/>
              </w:rPr>
              <w:t>egolazione delle malerbe</w:t>
            </w:r>
          </w:p>
        </w:tc>
        <w:tc>
          <w:tcPr>
            <w:tcW w:w="5103" w:type="dxa"/>
            <w:shd w:val="clear" w:color="auto" w:fill="FFD966" w:themeFill="accent4" w:themeFillTint="99"/>
          </w:tcPr>
          <w:p w14:paraId="5336E8FF" w14:textId="77777777" w:rsidR="0033758C" w:rsidRPr="006F7AB8" w:rsidRDefault="0033758C" w:rsidP="00EB644D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097" w:type="dxa"/>
            <w:shd w:val="clear" w:color="auto" w:fill="FFD966" w:themeFill="accent4" w:themeFillTint="99"/>
          </w:tcPr>
          <w:p w14:paraId="7C954F7B" w14:textId="77777777" w:rsidR="0033758C" w:rsidRPr="006F7AB8" w:rsidRDefault="0033758C" w:rsidP="00EB644D">
            <w:pPr>
              <w:spacing w:beforeLines="20" w:before="48" w:afterLines="20" w:after="48"/>
              <w:ind w:left="315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lang w:val="it-IT"/>
              </w:rPr>
            </w:pPr>
          </w:p>
        </w:tc>
        <w:tc>
          <w:tcPr>
            <w:tcW w:w="1163" w:type="dxa"/>
            <w:shd w:val="clear" w:color="auto" w:fill="FFD966" w:themeFill="accent4" w:themeFillTint="99"/>
          </w:tcPr>
          <w:p w14:paraId="07172184" w14:textId="77777777" w:rsidR="0033758C" w:rsidRPr="006F7AB8" w:rsidRDefault="0033758C" w:rsidP="00EB644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</w:p>
        </w:tc>
      </w:tr>
      <w:tr w:rsidR="00BE7496" w:rsidRPr="006F7AB8" w14:paraId="32CCB290" w14:textId="77777777" w:rsidTr="00D833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shd w:val="clear" w:color="auto" w:fill="806000" w:themeFill="accent4" w:themeFillShade="80"/>
          </w:tcPr>
          <w:p w14:paraId="3CEE0E32" w14:textId="0ECC1333" w:rsidR="00193ED4" w:rsidRPr="006F7AB8" w:rsidRDefault="00193ED4" w:rsidP="00EB644D">
            <w:pPr>
              <w:spacing w:before="60" w:after="60"/>
              <w:rPr>
                <w:rFonts w:ascii="Verdana" w:hAnsi="Verdana" w:cs="Arial"/>
                <w:b w:val="0"/>
                <w:sz w:val="20"/>
                <w:szCs w:val="20"/>
                <w:lang w:val="it-IT"/>
              </w:rPr>
            </w:pPr>
          </w:p>
        </w:tc>
        <w:tc>
          <w:tcPr>
            <w:tcW w:w="4500" w:type="dxa"/>
            <w:shd w:val="clear" w:color="auto" w:fill="FFD966" w:themeFill="accent4" w:themeFillTint="99"/>
          </w:tcPr>
          <w:p w14:paraId="20FB11CD" w14:textId="5361D12A" w:rsidR="00976622" w:rsidRPr="006F7AB8" w:rsidRDefault="00F32F69" w:rsidP="00EB644D">
            <w:pPr>
              <w:pStyle w:val="Paragrafoelenco"/>
              <w:numPr>
                <w:ilvl w:val="0"/>
                <w:numId w:val="4"/>
              </w:numPr>
              <w:spacing w:beforeLines="20" w:before="48" w:afterLines="20" w:after="48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lang w:val="it-IT"/>
              </w:rPr>
            </w:pPr>
            <w:r w:rsidRPr="006F7AB8">
              <w:rPr>
                <w:rFonts w:ascii="Verdana" w:eastAsia="Times New Roman" w:hAnsi="Verdana" w:cs="Times New Roman"/>
                <w:lang w:val="it-IT"/>
              </w:rPr>
              <w:t xml:space="preserve">Erpice strigliatore, sarchiatrice, </w:t>
            </w:r>
            <w:r w:rsidR="00AB3DDF" w:rsidRPr="006F7AB8">
              <w:rPr>
                <w:rFonts w:ascii="Verdana" w:eastAsia="Times New Roman" w:hAnsi="Verdana" w:cs="Times New Roman"/>
                <w:lang w:val="it-IT"/>
              </w:rPr>
              <w:t>rincalzatore</w:t>
            </w:r>
          </w:p>
          <w:p w14:paraId="7A3FC277" w14:textId="47A581D5" w:rsidR="00976622" w:rsidRPr="006F7AB8" w:rsidRDefault="00F32F69" w:rsidP="00EB644D">
            <w:pPr>
              <w:pStyle w:val="Paragrafoelenco"/>
              <w:numPr>
                <w:ilvl w:val="0"/>
                <w:numId w:val="4"/>
              </w:numPr>
              <w:spacing w:beforeLines="20" w:before="48" w:afterLines="20" w:after="48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lang w:val="it-IT"/>
              </w:rPr>
            </w:pPr>
            <w:r w:rsidRPr="006F7AB8">
              <w:rPr>
                <w:rFonts w:ascii="Verdana" w:hAnsi="Verdana" w:cs="Arial"/>
                <w:bCs/>
                <w:lang w:val="it-IT"/>
              </w:rPr>
              <w:t>Apparecchi alternativi (</w:t>
            </w:r>
            <w:r w:rsidR="00AB3DDF" w:rsidRPr="006F7AB8">
              <w:rPr>
                <w:rFonts w:ascii="Verdana" w:hAnsi="Verdana" w:cs="Arial"/>
                <w:bCs/>
                <w:lang w:val="it-IT"/>
              </w:rPr>
              <w:t>p. es. bruciatore, acqua calda)</w:t>
            </w:r>
          </w:p>
          <w:p w14:paraId="23078749" w14:textId="4DCC26C7" w:rsidR="00741515" w:rsidRPr="006F7AB8" w:rsidRDefault="00F32F69" w:rsidP="00EB644D">
            <w:pPr>
              <w:pStyle w:val="Paragrafoelenco"/>
              <w:numPr>
                <w:ilvl w:val="0"/>
                <w:numId w:val="4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lang w:val="it-IT"/>
              </w:rPr>
            </w:pPr>
            <w:r w:rsidRPr="006F7AB8">
              <w:rPr>
                <w:rFonts w:ascii="Verdana" w:hAnsi="Verdana" w:cs="Arial"/>
                <w:bCs/>
                <w:lang w:val="it-IT"/>
              </w:rPr>
              <w:lastRenderedPageBreak/>
              <w:t>E</w:t>
            </w:r>
            <w:r w:rsidR="00582217" w:rsidRPr="006F7AB8">
              <w:rPr>
                <w:rFonts w:ascii="Verdana" w:hAnsi="Verdana" w:cs="Arial"/>
                <w:bCs/>
                <w:lang w:val="it-IT"/>
              </w:rPr>
              <w:t>ventualmente robot</w:t>
            </w:r>
          </w:p>
          <w:p w14:paraId="01217E22" w14:textId="29AB51AD" w:rsidR="00741515" w:rsidRPr="006F7AB8" w:rsidRDefault="00741515" w:rsidP="00EB644D">
            <w:pPr>
              <w:pStyle w:val="Paragrafoelenco"/>
              <w:spacing w:beforeLines="20" w:before="48" w:afterLines="20" w:after="48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lang w:val="it-IT"/>
              </w:rPr>
            </w:pPr>
          </w:p>
        </w:tc>
        <w:tc>
          <w:tcPr>
            <w:tcW w:w="5103" w:type="dxa"/>
            <w:shd w:val="clear" w:color="auto" w:fill="FFD966" w:themeFill="accent4" w:themeFillTint="99"/>
          </w:tcPr>
          <w:p w14:paraId="677315A9" w14:textId="57D7B551" w:rsidR="0003391C" w:rsidRPr="006F7AB8" w:rsidRDefault="001C5022" w:rsidP="00EB644D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</w:pPr>
            <w:r w:rsidRPr="006F7AB8"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  <w:lastRenderedPageBreak/>
              <w:t xml:space="preserve">Riprendere </w:t>
            </w:r>
            <w:r w:rsidR="00C32A7D" w:rsidRPr="006F7AB8"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  <w:t xml:space="preserve">le </w:t>
            </w:r>
            <w:r w:rsidRPr="006F7AB8"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  <w:t xml:space="preserve">conoscenze </w:t>
            </w:r>
            <w:r w:rsidR="00F16B19" w:rsidRPr="006F7AB8"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  <w:t xml:space="preserve">già acquisite </w:t>
            </w:r>
            <w:r w:rsidRPr="006F7AB8"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  <w:t>(sicurezza, ecc.)</w:t>
            </w:r>
          </w:p>
          <w:p w14:paraId="6CBED460" w14:textId="77777777" w:rsidR="00950D9C" w:rsidRPr="006F7AB8" w:rsidRDefault="00950D9C" w:rsidP="00EB644D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</w:pPr>
          </w:p>
          <w:p w14:paraId="3B5DC7AE" w14:textId="26AD4CEB" w:rsidR="0003391C" w:rsidRPr="006F7AB8" w:rsidRDefault="009F28CB" w:rsidP="00EB644D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</w:pPr>
            <w:r w:rsidRPr="006F7AB8"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  <w:lastRenderedPageBreak/>
              <w:t>Lavori di gruppo e discussione in plenum dei seguenti temi:</w:t>
            </w:r>
          </w:p>
          <w:p w14:paraId="77F130EF" w14:textId="34379434" w:rsidR="0003391C" w:rsidRPr="006F7AB8" w:rsidRDefault="00BB398E" w:rsidP="00EB644D">
            <w:pPr>
              <w:numPr>
                <w:ilvl w:val="0"/>
                <w:numId w:val="5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</w:pPr>
            <w:r w:rsidRPr="006F7AB8"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  <w:t>Ambiti di utilizzo e funzionalità</w:t>
            </w:r>
          </w:p>
          <w:p w14:paraId="460384C9" w14:textId="6D5D1B57" w:rsidR="0003391C" w:rsidRPr="006F7AB8" w:rsidRDefault="009F28CB" w:rsidP="00EB644D">
            <w:pPr>
              <w:numPr>
                <w:ilvl w:val="0"/>
                <w:numId w:val="5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</w:pPr>
            <w:r w:rsidRPr="006F7AB8"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  <w:t>Vantaggi e svantaggi dei diversi apparecchi</w:t>
            </w:r>
            <w:r w:rsidR="0003391C" w:rsidRPr="006F7AB8"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  <w:t xml:space="preserve"> </w:t>
            </w:r>
          </w:p>
          <w:p w14:paraId="1009F840" w14:textId="685BC031" w:rsidR="0003391C" w:rsidRPr="006F7AB8" w:rsidRDefault="004F2C31" w:rsidP="00EB644D">
            <w:pPr>
              <w:numPr>
                <w:ilvl w:val="0"/>
                <w:numId w:val="5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</w:pPr>
            <w:r w:rsidRPr="006F7AB8"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  <w:t xml:space="preserve">Impostare </w:t>
            </w:r>
            <w:r w:rsidR="008122CE" w:rsidRPr="006F7AB8"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  <w:t>gli apparecchi (condizioni metereologiche e stato/condizione della coltura)</w:t>
            </w:r>
          </w:p>
          <w:p w14:paraId="698571EF" w14:textId="673FC34E" w:rsidR="0003391C" w:rsidRPr="006F7AB8" w:rsidRDefault="008122CE" w:rsidP="00EB644D">
            <w:pPr>
              <w:numPr>
                <w:ilvl w:val="0"/>
                <w:numId w:val="5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</w:pPr>
            <w:r w:rsidRPr="006F7AB8"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  <w:t>Utilizzare gli apparecchi nei campi/applicazione pratica</w:t>
            </w:r>
          </w:p>
          <w:p w14:paraId="3F70D0FD" w14:textId="394CE3D7" w:rsidR="0003391C" w:rsidRPr="006F7AB8" w:rsidRDefault="004F2C31" w:rsidP="00EB644D">
            <w:pPr>
              <w:numPr>
                <w:ilvl w:val="0"/>
                <w:numId w:val="5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</w:pPr>
            <w:r w:rsidRPr="006F7AB8"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  <w:t>Manutenzione degli apparecchi</w:t>
            </w:r>
          </w:p>
          <w:p w14:paraId="660E5AB7" w14:textId="7CEC7AA2" w:rsidR="0003391C" w:rsidRPr="006F7AB8" w:rsidRDefault="006A7345" w:rsidP="00EB644D">
            <w:pPr>
              <w:numPr>
                <w:ilvl w:val="0"/>
                <w:numId w:val="5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</w:pPr>
            <w:r w:rsidRPr="006F7AB8"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  <w:t>Prevenzione degli infortuni/Sicurezza sul lavoro</w:t>
            </w:r>
          </w:p>
          <w:p w14:paraId="3EA5D19E" w14:textId="4914DE82" w:rsidR="0003391C" w:rsidRPr="006F7AB8" w:rsidRDefault="006A7345" w:rsidP="00EB644D">
            <w:pPr>
              <w:numPr>
                <w:ilvl w:val="0"/>
                <w:numId w:val="5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</w:pPr>
            <w:r w:rsidRPr="006F7AB8"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  <w:t>Norme della circolazione stradale (ripetizione)</w:t>
            </w:r>
          </w:p>
          <w:p w14:paraId="101302AE" w14:textId="07364771" w:rsidR="00774555" w:rsidRPr="006F7AB8" w:rsidRDefault="00774555" w:rsidP="00EB644D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097" w:type="dxa"/>
            <w:shd w:val="clear" w:color="auto" w:fill="FFD966" w:themeFill="accent4" w:themeFillTint="99"/>
          </w:tcPr>
          <w:p w14:paraId="768EA018" w14:textId="3370CEF2" w:rsidR="008122CE" w:rsidRPr="009A615E" w:rsidRDefault="0050383D" w:rsidP="009A615E">
            <w:pPr>
              <w:pStyle w:val="Paragrafoelenco"/>
              <w:numPr>
                <w:ilvl w:val="0"/>
                <w:numId w:val="3"/>
              </w:numPr>
              <w:spacing w:beforeLines="20" w:before="48" w:afterLines="20" w:after="48" w:line="240" w:lineRule="auto"/>
              <w:ind w:left="315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lang w:val="it-IT"/>
              </w:rPr>
            </w:pPr>
            <w:r w:rsidRPr="009A615E">
              <w:rPr>
                <w:rFonts w:ascii="Verdana" w:eastAsia="Century Gothic" w:hAnsi="Verdana" w:cs="Arial"/>
                <w:bCs/>
                <w:color w:val="000000"/>
                <w:lang w:val="it-IT"/>
              </w:rPr>
              <w:lastRenderedPageBreak/>
              <w:t>Opuscoli</w:t>
            </w:r>
            <w:r w:rsidR="008122CE" w:rsidRPr="009A615E">
              <w:rPr>
                <w:rFonts w:ascii="Verdana" w:eastAsia="Century Gothic" w:hAnsi="Verdana" w:cs="Arial"/>
                <w:bCs/>
                <w:color w:val="000000"/>
                <w:lang w:val="it-IT"/>
              </w:rPr>
              <w:t xml:space="preserve"> &amp; schede informative SPIA</w:t>
            </w:r>
          </w:p>
          <w:p w14:paraId="1F075AE0" w14:textId="09BFE78B" w:rsidR="00013829" w:rsidRPr="009A615E" w:rsidRDefault="008122CE" w:rsidP="00EB644D">
            <w:pPr>
              <w:pStyle w:val="Paragrafoelenco"/>
              <w:numPr>
                <w:ilvl w:val="0"/>
                <w:numId w:val="3"/>
              </w:numPr>
              <w:spacing w:beforeLines="20" w:before="48" w:afterLines="20" w:after="48" w:line="240" w:lineRule="auto"/>
              <w:ind w:left="315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lang w:val="it-IT"/>
              </w:rPr>
            </w:pPr>
            <w:r w:rsidRPr="009A615E">
              <w:rPr>
                <w:rFonts w:ascii="Verdana" w:eastAsia="Century Gothic" w:hAnsi="Verdana" w:cs="Arial"/>
                <w:bCs/>
                <w:color w:val="000000"/>
                <w:lang w:val="it-IT"/>
              </w:rPr>
              <w:lastRenderedPageBreak/>
              <w:t xml:space="preserve">Scheda informativa </w:t>
            </w:r>
            <w:proofErr w:type="spellStart"/>
            <w:r w:rsidRPr="009A615E">
              <w:rPr>
                <w:rFonts w:ascii="Verdana" w:eastAsia="Century Gothic" w:hAnsi="Verdana" w:cs="Arial"/>
                <w:bCs/>
                <w:color w:val="000000"/>
                <w:lang w:val="it-IT"/>
              </w:rPr>
              <w:t>FiBL</w:t>
            </w:r>
            <w:proofErr w:type="spellEnd"/>
          </w:p>
          <w:p w14:paraId="546001A9" w14:textId="387F6096" w:rsidR="00741515" w:rsidRPr="006F7AB8" w:rsidRDefault="00741515" w:rsidP="00EB644D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163" w:type="dxa"/>
            <w:shd w:val="clear" w:color="auto" w:fill="FFD966" w:themeFill="accent4" w:themeFillTint="99"/>
          </w:tcPr>
          <w:p w14:paraId="7CF08935" w14:textId="47481D98" w:rsidR="00193ED4" w:rsidRPr="006F7AB8" w:rsidRDefault="0033758C" w:rsidP="00EB644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 w:cs="Arial"/>
                <w:bCs/>
                <w:sz w:val="20"/>
                <w:szCs w:val="20"/>
                <w:lang w:val="it-IT"/>
              </w:rPr>
              <w:lastRenderedPageBreak/>
              <w:t>120’</w:t>
            </w:r>
          </w:p>
        </w:tc>
      </w:tr>
      <w:tr w:rsidR="00BE7496" w:rsidRPr="006F7AB8" w14:paraId="280A8014" w14:textId="77777777" w:rsidTr="00D83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shd w:val="clear" w:color="auto" w:fill="806000" w:themeFill="accent4" w:themeFillShade="80"/>
          </w:tcPr>
          <w:p w14:paraId="1939D039" w14:textId="5F0C6338" w:rsidR="00193ED4" w:rsidRPr="006F7AB8" w:rsidRDefault="00193ED4" w:rsidP="00EB644D">
            <w:pPr>
              <w:spacing w:before="60" w:after="60"/>
              <w:rPr>
                <w:rFonts w:ascii="Verdana" w:hAnsi="Verdana" w:cs="Arial"/>
                <w:b w:val="0"/>
                <w:sz w:val="20"/>
                <w:szCs w:val="20"/>
                <w:lang w:val="it-IT"/>
              </w:rPr>
            </w:pPr>
          </w:p>
        </w:tc>
        <w:tc>
          <w:tcPr>
            <w:tcW w:w="4500" w:type="dxa"/>
            <w:shd w:val="clear" w:color="auto" w:fill="FFD966" w:themeFill="accent4" w:themeFillTint="99"/>
          </w:tcPr>
          <w:p w14:paraId="29243B34" w14:textId="50F6ED8F" w:rsidR="00976622" w:rsidRPr="006F7AB8" w:rsidRDefault="007A712E" w:rsidP="00EB644D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color w:val="000000"/>
                <w:sz w:val="20"/>
                <w:szCs w:val="20"/>
                <w:lang w:val="it-IT"/>
              </w:rPr>
            </w:pPr>
            <w:r w:rsidRPr="006F7AB8">
              <w:rPr>
                <w:rFonts w:ascii="Verdana" w:eastAsia="Century Gothic" w:hAnsi="Verdana" w:cs="Arial"/>
                <w:b/>
                <w:color w:val="000000"/>
                <w:sz w:val="20"/>
                <w:szCs w:val="20"/>
                <w:lang w:val="it-IT"/>
              </w:rPr>
              <w:t>Parte 3: Semina e piantagion</w:t>
            </w:r>
            <w:r w:rsidR="00CE6058" w:rsidRPr="006F7AB8">
              <w:rPr>
                <w:rFonts w:ascii="Verdana" w:eastAsia="Century Gothic" w:hAnsi="Verdana" w:cs="Arial"/>
                <w:b/>
                <w:color w:val="000000"/>
                <w:sz w:val="20"/>
                <w:szCs w:val="20"/>
                <w:lang w:val="it-IT"/>
              </w:rPr>
              <w:t>e</w:t>
            </w:r>
          </w:p>
        </w:tc>
        <w:tc>
          <w:tcPr>
            <w:tcW w:w="5103" w:type="dxa"/>
            <w:shd w:val="clear" w:color="auto" w:fill="FFD966" w:themeFill="accent4" w:themeFillTint="99"/>
          </w:tcPr>
          <w:p w14:paraId="62438C5D" w14:textId="15D3008E" w:rsidR="00193ED4" w:rsidRPr="006F7AB8" w:rsidRDefault="00193ED4" w:rsidP="00EB644D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097" w:type="dxa"/>
            <w:shd w:val="clear" w:color="auto" w:fill="FFD966" w:themeFill="accent4" w:themeFillTint="99"/>
          </w:tcPr>
          <w:p w14:paraId="43ED6274" w14:textId="40174C79" w:rsidR="008102E3" w:rsidRPr="006F7AB8" w:rsidRDefault="008102E3" w:rsidP="00EB644D">
            <w:pPr>
              <w:spacing w:beforeLines="20" w:before="48" w:afterLines="20" w:after="48"/>
              <w:ind w:left="8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lang w:val="it-IT"/>
              </w:rPr>
            </w:pPr>
          </w:p>
        </w:tc>
        <w:tc>
          <w:tcPr>
            <w:tcW w:w="1163" w:type="dxa"/>
            <w:shd w:val="clear" w:color="auto" w:fill="FFD966" w:themeFill="accent4" w:themeFillTint="99"/>
          </w:tcPr>
          <w:p w14:paraId="04E6DF20" w14:textId="47C69913" w:rsidR="00193ED4" w:rsidRPr="006F7AB8" w:rsidRDefault="00193ED4" w:rsidP="00EB644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</w:p>
        </w:tc>
      </w:tr>
      <w:tr w:rsidR="00BE7496" w:rsidRPr="006F7AB8" w14:paraId="39C0927D" w14:textId="77777777" w:rsidTr="00D8335B">
        <w:trPr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shd w:val="clear" w:color="auto" w:fill="806000" w:themeFill="accent4" w:themeFillShade="80"/>
          </w:tcPr>
          <w:p w14:paraId="530B6B3E" w14:textId="1D847442" w:rsidR="0013135C" w:rsidRPr="006F7AB8" w:rsidRDefault="00950D9C" w:rsidP="00EB644D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 w:cs="Arial"/>
                <w:sz w:val="20"/>
                <w:szCs w:val="20"/>
                <w:lang w:val="it-IT"/>
              </w:rPr>
              <w:t>f3.6/h</w:t>
            </w:r>
            <w:r w:rsidR="00324975" w:rsidRPr="006F7AB8">
              <w:rPr>
                <w:rFonts w:ascii="Verdana" w:hAnsi="Verdana" w:cs="Arial"/>
                <w:sz w:val="20"/>
                <w:szCs w:val="20"/>
                <w:lang w:val="it-IT"/>
              </w:rPr>
              <w:t>3.5</w:t>
            </w:r>
          </w:p>
        </w:tc>
        <w:tc>
          <w:tcPr>
            <w:tcW w:w="4500" w:type="dxa"/>
            <w:shd w:val="clear" w:color="auto" w:fill="FFD966" w:themeFill="accent4" w:themeFillTint="99"/>
          </w:tcPr>
          <w:p w14:paraId="6E24CEE0" w14:textId="7945DE79" w:rsidR="00976622" w:rsidRPr="006F7AB8" w:rsidRDefault="00F20BAB" w:rsidP="00EB644D">
            <w:pPr>
              <w:pStyle w:val="Paragrafoelenco"/>
              <w:numPr>
                <w:ilvl w:val="0"/>
                <w:numId w:val="4"/>
              </w:numPr>
              <w:spacing w:beforeLines="20" w:before="48" w:afterLines="20" w:after="48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lang w:val="it-IT"/>
              </w:rPr>
            </w:pPr>
            <w:r w:rsidRPr="006F7AB8">
              <w:rPr>
                <w:rFonts w:ascii="Verdana" w:eastAsia="Century Gothic" w:hAnsi="Verdana" w:cs="Arial"/>
                <w:bCs/>
                <w:color w:val="000000"/>
                <w:lang w:val="it-IT"/>
              </w:rPr>
              <w:t>Seminatrici</w:t>
            </w:r>
          </w:p>
          <w:p w14:paraId="3B91E81B" w14:textId="625102B8" w:rsidR="00976622" w:rsidRPr="006F7AB8" w:rsidRDefault="00F20BAB" w:rsidP="00EB644D">
            <w:pPr>
              <w:pStyle w:val="Paragrafoelenco"/>
              <w:numPr>
                <w:ilvl w:val="0"/>
                <w:numId w:val="4"/>
              </w:numPr>
              <w:spacing w:beforeLines="20" w:before="48" w:afterLines="20" w:after="48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lang w:val="it-IT"/>
              </w:rPr>
            </w:pPr>
            <w:r w:rsidRPr="006F7AB8">
              <w:rPr>
                <w:rFonts w:ascii="Verdana" w:hAnsi="Verdana"/>
                <w:lang w:val="it-IT"/>
              </w:rPr>
              <w:t xml:space="preserve">Macchinario per la </w:t>
            </w:r>
            <w:r w:rsidRPr="006F7AB8">
              <w:rPr>
                <w:rFonts w:ascii="Verdana" w:eastAsia="Times New Roman" w:hAnsi="Verdana" w:cs="Times New Roman"/>
                <w:lang w:val="it-IT"/>
              </w:rPr>
              <w:t xml:space="preserve">semina a seme </w:t>
            </w:r>
            <w:r w:rsidRPr="006F7AB8">
              <w:rPr>
                <w:rStyle w:val="highlight"/>
                <w:rFonts w:ascii="Verdana" w:eastAsia="Times New Roman" w:hAnsi="Verdana" w:cs="Times New Roman"/>
                <w:lang w:val="it-IT"/>
              </w:rPr>
              <w:t>singolo</w:t>
            </w:r>
          </w:p>
          <w:p w14:paraId="73F69FF1" w14:textId="74FC0DB4" w:rsidR="00976622" w:rsidRPr="006F7AB8" w:rsidRDefault="009F39C1" w:rsidP="00EB644D">
            <w:pPr>
              <w:pStyle w:val="Paragrafoelenco"/>
              <w:numPr>
                <w:ilvl w:val="0"/>
                <w:numId w:val="4"/>
              </w:numPr>
              <w:spacing w:beforeLines="20" w:before="48" w:afterLines="20" w:after="48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lang w:val="it-IT"/>
              </w:rPr>
            </w:pPr>
            <w:r w:rsidRPr="006F7AB8">
              <w:rPr>
                <w:rFonts w:ascii="Verdana" w:eastAsia="Century Gothic" w:hAnsi="Verdana" w:cs="Arial"/>
                <w:bCs/>
                <w:color w:val="000000"/>
                <w:lang w:val="it-IT"/>
              </w:rPr>
              <w:t>Seminatrice a spaglio (p.</w:t>
            </w:r>
            <w:r w:rsidR="00A33926" w:rsidRPr="006F7AB8">
              <w:rPr>
                <w:rFonts w:ascii="Verdana" w:eastAsia="Century Gothic" w:hAnsi="Verdana" w:cs="Arial"/>
                <w:bCs/>
                <w:color w:val="000000"/>
                <w:lang w:val="it-IT"/>
              </w:rPr>
              <w:t xml:space="preserve"> </w:t>
            </w:r>
            <w:r w:rsidRPr="006F7AB8">
              <w:rPr>
                <w:rFonts w:ascii="Verdana" w:eastAsia="Century Gothic" w:hAnsi="Verdana" w:cs="Arial"/>
                <w:bCs/>
                <w:color w:val="000000"/>
                <w:lang w:val="it-IT"/>
              </w:rPr>
              <w:t xml:space="preserve">es. </w:t>
            </w:r>
            <w:proofErr w:type="spellStart"/>
            <w:r w:rsidRPr="006F7AB8">
              <w:rPr>
                <w:rFonts w:ascii="Verdana" w:eastAsia="Century Gothic" w:hAnsi="Verdana" w:cs="Arial"/>
                <w:bCs/>
                <w:color w:val="000000"/>
                <w:lang w:val="it-IT"/>
              </w:rPr>
              <w:t>Krummenacher</w:t>
            </w:r>
            <w:proofErr w:type="spellEnd"/>
            <w:r w:rsidRPr="006F7AB8">
              <w:rPr>
                <w:rFonts w:ascii="Verdana" w:eastAsia="Century Gothic" w:hAnsi="Verdana" w:cs="Arial"/>
                <w:bCs/>
                <w:color w:val="000000"/>
                <w:lang w:val="it-IT"/>
              </w:rPr>
              <w:t>)</w:t>
            </w:r>
          </w:p>
          <w:p w14:paraId="781E1B1D" w14:textId="4F5A630E" w:rsidR="00976622" w:rsidRPr="006F7AB8" w:rsidRDefault="00976622" w:rsidP="00EB644D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5103" w:type="dxa"/>
            <w:shd w:val="clear" w:color="auto" w:fill="FFD966" w:themeFill="accent4" w:themeFillTint="99"/>
          </w:tcPr>
          <w:p w14:paraId="0091D8E5" w14:textId="2766F0E5" w:rsidR="00F20BAB" w:rsidRPr="006F7AB8" w:rsidRDefault="00F20BAB" w:rsidP="00EB644D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</w:pPr>
            <w:r w:rsidRPr="006F7AB8"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  <w:t xml:space="preserve">Riprendere </w:t>
            </w:r>
            <w:r w:rsidR="00C32A7D" w:rsidRPr="006F7AB8"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  <w:t xml:space="preserve">le </w:t>
            </w:r>
            <w:r w:rsidRPr="006F7AB8"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  <w:t>conoscenze</w:t>
            </w:r>
            <w:r w:rsidR="0051087C" w:rsidRPr="006F7AB8"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  <w:t xml:space="preserve"> </w:t>
            </w:r>
            <w:r w:rsidR="00F16B19" w:rsidRPr="006F7AB8"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  <w:t>già acquisite</w:t>
            </w:r>
            <w:r w:rsidRPr="006F7AB8"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  <w:t xml:space="preserve">: seminatrice (CI 5), </w:t>
            </w:r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 xml:space="preserve">macchinario per la semina a seme </w:t>
            </w:r>
            <w:r w:rsidRPr="006F7AB8">
              <w:rPr>
                <w:rStyle w:val="highlight"/>
                <w:rFonts w:ascii="Verdana" w:hAnsi="Verdana"/>
                <w:sz w:val="20"/>
                <w:szCs w:val="20"/>
                <w:lang w:val="it-IT"/>
              </w:rPr>
              <w:t>singolo</w:t>
            </w:r>
          </w:p>
          <w:p w14:paraId="306A284D" w14:textId="77777777" w:rsidR="00F20BAB" w:rsidRPr="006F7AB8" w:rsidRDefault="00F20BAB" w:rsidP="00EB644D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</w:pPr>
          </w:p>
          <w:p w14:paraId="6A969251" w14:textId="425A9084" w:rsidR="003B5CC4" w:rsidRPr="006F7AB8" w:rsidRDefault="00F20BAB" w:rsidP="00EB644D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</w:pPr>
            <w:r w:rsidRPr="006F7AB8"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  <w:t>Lavori di gruppo e discussione in plenum dei</w:t>
            </w:r>
            <w:r w:rsidR="009F39C1" w:rsidRPr="006F7AB8"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  <w:t xml:space="preserve"> segu</w:t>
            </w:r>
            <w:r w:rsidRPr="006F7AB8"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  <w:t>enti temi</w:t>
            </w:r>
            <w:r w:rsidR="00950D9C" w:rsidRPr="006F7AB8"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  <w:t>:</w:t>
            </w:r>
          </w:p>
          <w:p w14:paraId="140D2DEF" w14:textId="2ED3CA22" w:rsidR="0003391C" w:rsidRPr="006F7AB8" w:rsidRDefault="00BB398E" w:rsidP="00EB644D">
            <w:pPr>
              <w:numPr>
                <w:ilvl w:val="0"/>
                <w:numId w:val="3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</w:pPr>
            <w:r w:rsidRPr="006F7AB8"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  <w:t>Ambiti di utilizzo e funzionalità</w:t>
            </w:r>
          </w:p>
          <w:p w14:paraId="58A7D967" w14:textId="46D39337" w:rsidR="0003391C" w:rsidRPr="006F7AB8" w:rsidRDefault="00D25B22" w:rsidP="00EB644D">
            <w:pPr>
              <w:numPr>
                <w:ilvl w:val="0"/>
                <w:numId w:val="3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</w:pPr>
            <w:r w:rsidRPr="006F7AB8"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  <w:t>Vantaggi e svantaggi dei diversi apparecchi</w:t>
            </w:r>
          </w:p>
          <w:p w14:paraId="3A4C2B5F" w14:textId="13952E41" w:rsidR="0003391C" w:rsidRPr="006F7AB8" w:rsidRDefault="006A7345" w:rsidP="00EB644D">
            <w:pPr>
              <w:numPr>
                <w:ilvl w:val="0"/>
                <w:numId w:val="3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</w:pPr>
            <w:r w:rsidRPr="006F7AB8"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  <w:t>Impostare gli apparecchi (periodo della semina, quantità di sementi, coltura), eventualmente prova di calibrazione</w:t>
            </w:r>
          </w:p>
          <w:p w14:paraId="1728A505" w14:textId="7FBEBA05" w:rsidR="0003391C" w:rsidRPr="006F7AB8" w:rsidRDefault="006A7345" w:rsidP="00EB644D">
            <w:pPr>
              <w:numPr>
                <w:ilvl w:val="0"/>
                <w:numId w:val="3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</w:pPr>
            <w:r w:rsidRPr="006F7AB8"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  <w:t>Utilizzare gli apparecchi nei campi/applicazione pratica</w:t>
            </w:r>
          </w:p>
          <w:p w14:paraId="0D4F6B90" w14:textId="5987B39E" w:rsidR="0003391C" w:rsidRPr="006F7AB8" w:rsidRDefault="006A7345" w:rsidP="00EB644D">
            <w:pPr>
              <w:numPr>
                <w:ilvl w:val="0"/>
                <w:numId w:val="3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</w:pPr>
            <w:r w:rsidRPr="006F7AB8"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  <w:t>Manutenzione degli apparecchi</w:t>
            </w:r>
          </w:p>
          <w:p w14:paraId="3ADE3660" w14:textId="2C8A1D5A" w:rsidR="003B5CC4" w:rsidRPr="006F7AB8" w:rsidRDefault="006A7345" w:rsidP="00EB644D">
            <w:pPr>
              <w:numPr>
                <w:ilvl w:val="0"/>
                <w:numId w:val="3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</w:pPr>
            <w:r w:rsidRPr="006F7AB8"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  <w:t>Prevenzione degli infortuni/Sicurezza sul lavoro</w:t>
            </w:r>
          </w:p>
          <w:p w14:paraId="36030F76" w14:textId="5BF3630E" w:rsidR="003B5CC4" w:rsidRPr="006F7AB8" w:rsidRDefault="006A7345" w:rsidP="00EB644D">
            <w:pPr>
              <w:numPr>
                <w:ilvl w:val="0"/>
                <w:numId w:val="3"/>
              </w:num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</w:pPr>
            <w:r w:rsidRPr="006F7AB8"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  <w:t xml:space="preserve">Norme della circolazione stradale </w:t>
            </w:r>
            <w:r w:rsidRPr="006F7AB8">
              <w:rPr>
                <w:rFonts w:ascii="Verdana" w:eastAsia="Century Gothic" w:hAnsi="Verdana" w:cs="Arial"/>
                <w:bCs/>
                <w:color w:val="000000"/>
                <w:sz w:val="20"/>
                <w:szCs w:val="20"/>
                <w:lang w:val="it-IT"/>
              </w:rPr>
              <w:lastRenderedPageBreak/>
              <w:t>(ripetizione)</w:t>
            </w:r>
          </w:p>
        </w:tc>
        <w:tc>
          <w:tcPr>
            <w:tcW w:w="2097" w:type="dxa"/>
            <w:shd w:val="clear" w:color="auto" w:fill="FFD966" w:themeFill="accent4" w:themeFillTint="99"/>
          </w:tcPr>
          <w:p w14:paraId="2E74F94F" w14:textId="2C04771E" w:rsidR="00B35F97" w:rsidRPr="006F7AB8" w:rsidRDefault="00D25B22" w:rsidP="00EB644D">
            <w:pPr>
              <w:pStyle w:val="Paragrafoelenco"/>
              <w:numPr>
                <w:ilvl w:val="0"/>
                <w:numId w:val="3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6F7AB8">
              <w:rPr>
                <w:rStyle w:val="rynqvb"/>
                <w:rFonts w:ascii="Verdana" w:eastAsia="Times New Roman" w:hAnsi="Verdana" w:cs="Times New Roman"/>
                <w:lang w:val="it-IT"/>
              </w:rPr>
              <w:lastRenderedPageBreak/>
              <w:t>Istruzioni per l'uso dei macchinari messi a disposizione</w:t>
            </w:r>
          </w:p>
        </w:tc>
        <w:tc>
          <w:tcPr>
            <w:tcW w:w="1163" w:type="dxa"/>
            <w:shd w:val="clear" w:color="auto" w:fill="FFD966" w:themeFill="accent4" w:themeFillTint="99"/>
          </w:tcPr>
          <w:p w14:paraId="588D2490" w14:textId="3AC6F33E" w:rsidR="0013135C" w:rsidRPr="006F7AB8" w:rsidRDefault="00950D9C" w:rsidP="00EB644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 w:cs="Arial"/>
                <w:bCs/>
                <w:sz w:val="20"/>
                <w:szCs w:val="20"/>
                <w:lang w:val="it-IT"/>
              </w:rPr>
              <w:t>120’</w:t>
            </w:r>
          </w:p>
        </w:tc>
      </w:tr>
    </w:tbl>
    <w:p w14:paraId="5664AF6C" w14:textId="77777777" w:rsidR="003037A8" w:rsidRPr="006F7AB8" w:rsidRDefault="003037A8" w:rsidP="00EB644D">
      <w:pPr>
        <w:spacing w:after="160"/>
        <w:rPr>
          <w:rFonts w:ascii="Verdana" w:eastAsiaTheme="majorEastAsia" w:hAnsi="Verdana" w:cs="Arial"/>
          <w:b/>
          <w:bCs/>
          <w:highlight w:val="yellow"/>
          <w:lang w:val="it-IT"/>
        </w:rPr>
      </w:pPr>
    </w:p>
    <w:p w14:paraId="109717D8" w14:textId="46E2BEEC" w:rsidR="003C2943" w:rsidRPr="006F7AB8" w:rsidRDefault="00C23460" w:rsidP="00EB644D">
      <w:pPr>
        <w:spacing w:after="160"/>
        <w:rPr>
          <w:rFonts w:ascii="Verdana" w:eastAsiaTheme="majorEastAsia" w:hAnsi="Verdana" w:cs="Arial"/>
          <w:b/>
          <w:bCs/>
          <w:lang w:val="it-IT"/>
        </w:rPr>
      </w:pPr>
      <w:r w:rsidRPr="006F7AB8">
        <w:rPr>
          <w:rFonts w:ascii="Verdana" w:eastAsiaTheme="majorEastAsia" w:hAnsi="Verdana" w:cs="Arial"/>
          <w:b/>
          <w:bCs/>
          <w:lang w:val="it-IT"/>
        </w:rPr>
        <w:t>Allegato estratto dal piano di formazione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876"/>
        <w:gridCol w:w="4437"/>
        <w:gridCol w:w="4437"/>
        <w:gridCol w:w="4434"/>
      </w:tblGrid>
      <w:tr w:rsidR="00DF08EE" w:rsidRPr="006F7AB8" w14:paraId="511E7003" w14:textId="77777777" w:rsidTr="007E36E5">
        <w:trPr>
          <w:trHeight w:val="6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7466" w14:textId="1153F64A" w:rsidR="00C23460" w:rsidRPr="009A615E" w:rsidRDefault="00C23460" w:rsidP="00EB644D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 xml:space="preserve">Competenza operativa f2: Preparare e lavorare il suolo per la </w:t>
            </w:r>
            <w:proofErr w:type="spellStart"/>
            <w:r w:rsidRPr="006F7AB8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campicoltura</w:t>
            </w:r>
            <w:proofErr w:type="spellEnd"/>
            <w:r w:rsidRPr="006F7AB8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 xml:space="preserve"> </w:t>
            </w:r>
          </w:p>
          <w:p w14:paraId="7A2B4F28" w14:textId="438B7AE9" w:rsidR="00C23460" w:rsidRPr="006F7AB8" w:rsidRDefault="00C23460" w:rsidP="00EB644D">
            <w:pPr>
              <w:rPr>
                <w:rFonts w:ascii="Helvetica" w:hAnsi="Helvetica"/>
                <w:sz w:val="22"/>
                <w:szCs w:val="22"/>
                <w:lang w:val="it-IT"/>
              </w:rPr>
            </w:pPr>
            <w:r w:rsidRPr="006F7AB8">
              <w:rPr>
                <w:rFonts w:ascii="Verdana" w:hAnsi="Verdana" w:cs="Arial"/>
                <w:i/>
                <w:iCs/>
                <w:sz w:val="20"/>
                <w:szCs w:val="20"/>
                <w:lang w:val="it-IT"/>
              </w:rPr>
              <w:t xml:space="preserve">Le agricoltrici e gli agricoltori dell’indirizzo professionale </w:t>
            </w:r>
            <w:proofErr w:type="spellStart"/>
            <w:r w:rsidRPr="006F7AB8">
              <w:rPr>
                <w:rFonts w:ascii="Verdana" w:hAnsi="Verdana" w:cs="Arial"/>
                <w:i/>
                <w:iCs/>
                <w:sz w:val="20"/>
                <w:szCs w:val="20"/>
                <w:lang w:val="it-IT"/>
              </w:rPr>
              <w:t>Campicoltura</w:t>
            </w:r>
            <w:proofErr w:type="spellEnd"/>
            <w:r w:rsidRPr="006F7AB8">
              <w:rPr>
                <w:rFonts w:ascii="Verdana" w:hAnsi="Verdana" w:cs="Arial"/>
                <w:i/>
                <w:iCs/>
                <w:sz w:val="20"/>
                <w:szCs w:val="20"/>
                <w:lang w:val="it-IT"/>
              </w:rPr>
              <w:t xml:space="preserve"> preparano il suolo affinché rimanga vivo e fertile a lungo termine. Sono consapevoli degli effetti di </w:t>
            </w:r>
            <w:r w:rsidRPr="006F7AB8">
              <w:rPr>
                <w:rFonts w:ascii="Verdana" w:hAnsi="Verdana" w:cs="Arial"/>
                <w:i/>
                <w:iCs/>
                <w:color w:val="70AD47" w:themeColor="accent6"/>
                <w:sz w:val="20"/>
                <w:szCs w:val="20"/>
                <w:lang w:val="it-IT"/>
              </w:rPr>
              <w:t>vari sistemi di lavorazione del suolo</w:t>
            </w:r>
            <w:r w:rsidRPr="006F7AB8">
              <w:rPr>
                <w:rFonts w:ascii="Verdana" w:hAnsi="Verdana" w:cs="Arial"/>
                <w:i/>
                <w:iCs/>
                <w:sz w:val="20"/>
                <w:szCs w:val="20"/>
                <w:lang w:val="it-IT"/>
              </w:rPr>
              <w:t xml:space="preserve"> sulla pressione dei parassiti, sui danni al suolo e sulla qualità del prodotto, e promuovono la salute del suolo con misure rispettose del suolo. Dimostrano di avere una buona capacità di osservazione, un modo di agire rispettoso delle risorse e un atteggiamento aperto verso i sistemi di lavorazione innovativi.</w:t>
            </w:r>
          </w:p>
          <w:p w14:paraId="41D9870A" w14:textId="42135914" w:rsidR="00C23460" w:rsidRPr="006F7AB8" w:rsidRDefault="00C23460" w:rsidP="00EB644D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 w:cs="Arial"/>
                <w:sz w:val="20"/>
                <w:szCs w:val="20"/>
                <w:lang w:val="it-IT"/>
              </w:rPr>
              <w:t xml:space="preserve">Le agricoltrici e gli agricoltori dell’indirizzo professionale </w:t>
            </w:r>
            <w:proofErr w:type="spellStart"/>
            <w:r w:rsidRPr="006F7AB8">
              <w:rPr>
                <w:rFonts w:ascii="Verdana" w:hAnsi="Verdana" w:cs="Arial"/>
                <w:sz w:val="20"/>
                <w:szCs w:val="20"/>
                <w:lang w:val="it-IT"/>
              </w:rPr>
              <w:t>Campicoltura</w:t>
            </w:r>
            <w:proofErr w:type="spellEnd"/>
            <w:r w:rsidRPr="006F7AB8">
              <w:rPr>
                <w:rFonts w:ascii="Verdana" w:hAnsi="Verdana" w:cs="Arial"/>
                <w:sz w:val="20"/>
                <w:szCs w:val="20"/>
                <w:lang w:val="it-IT"/>
              </w:rPr>
              <w:t xml:space="preserve"> scelgono il sistema di lavorazione adatto a seconda della coltura e definiscono il momento delle lavorazioni. Per farlo, tengono in considerazioni le condizioni meteorologiche a breve termine e la percorribilità del suolo. Eseguono </w:t>
            </w:r>
            <w:r w:rsidRPr="006F7AB8">
              <w:rPr>
                <w:rFonts w:ascii="Verdana" w:hAnsi="Verdana" w:cs="Arial"/>
                <w:color w:val="70AD47" w:themeColor="accent6"/>
                <w:sz w:val="20"/>
                <w:szCs w:val="20"/>
                <w:lang w:val="it-IT"/>
              </w:rPr>
              <w:t>le fasi appropriate di lavorazione del suolo, p. es. la lavorazione primaria del suolo o la preparazione del letto di semina. Inoltre, adottano misure per ridurre la pressione delle malerbe, p. es. con la tecnica della falsa semina.</w:t>
            </w:r>
            <w:r w:rsidRPr="006F7AB8">
              <w:rPr>
                <w:rFonts w:ascii="Verdana" w:hAnsi="Verdana" w:cs="Arial"/>
                <w:sz w:val="20"/>
                <w:szCs w:val="20"/>
                <w:lang w:val="it-IT"/>
              </w:rPr>
              <w:t xml:space="preserve"> Infine, verificano la qualità delle misure eseguite. </w:t>
            </w:r>
            <w:r w:rsidRPr="006F7AB8">
              <w:rPr>
                <w:rFonts w:ascii="Verdana" w:hAnsi="Verdana" w:cs="Arial"/>
                <w:color w:val="70AD47" w:themeColor="accent6"/>
                <w:sz w:val="20"/>
                <w:szCs w:val="20"/>
                <w:lang w:val="it-IT"/>
              </w:rPr>
              <w:t>Se necessario, ottimizzano le impostazioni dei macchinari</w:t>
            </w:r>
            <w:r w:rsidRPr="006F7AB8">
              <w:rPr>
                <w:rFonts w:ascii="Verdana" w:hAnsi="Verdana" w:cs="Arial"/>
                <w:sz w:val="20"/>
                <w:szCs w:val="20"/>
                <w:lang w:val="it-IT"/>
              </w:rPr>
              <w:t xml:space="preserve"> o scelgono altri procedimenti.</w:t>
            </w:r>
          </w:p>
        </w:tc>
      </w:tr>
      <w:tr w:rsidR="00DF08EE" w:rsidRPr="006F7AB8" w14:paraId="590A149D" w14:textId="77777777" w:rsidTr="00950D9C">
        <w:trPr>
          <w:trHeight w:val="35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F3B7" w14:textId="77777777" w:rsidR="00DF08EE" w:rsidRPr="006F7AB8" w:rsidRDefault="00DF08EE" w:rsidP="00EB644D">
            <w:pPr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780B" w14:textId="4D4FCB9A" w:rsidR="00DF08EE" w:rsidRPr="006F7AB8" w:rsidRDefault="003037A8" w:rsidP="00EB644D">
            <w:pPr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Obiettivi di valutazione Azienda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6F931" w14:textId="6B01CCA1" w:rsidR="00DF08EE" w:rsidRPr="006F7AB8" w:rsidRDefault="003037A8" w:rsidP="00EB644D">
            <w:pPr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/>
                <w:b/>
                <w:sz w:val="20"/>
                <w:szCs w:val="20"/>
                <w:lang w:val="it-IT"/>
              </w:rPr>
              <w:t>Obiettivi di valutazione Scuola professionale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2934F" w14:textId="12B0C567" w:rsidR="00DF08EE" w:rsidRPr="006F7AB8" w:rsidRDefault="003037A8" w:rsidP="00EB644D">
            <w:pPr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/>
                <w:b/>
                <w:sz w:val="20"/>
                <w:szCs w:val="20"/>
                <w:lang w:val="it-IT"/>
              </w:rPr>
              <w:t>Obiettivi di valutazione Corsi interaziendali</w:t>
            </w:r>
          </w:p>
        </w:tc>
      </w:tr>
      <w:tr w:rsidR="00DF08EE" w:rsidRPr="006F7AB8" w14:paraId="41E60877" w14:textId="77777777" w:rsidTr="00950D9C">
        <w:trPr>
          <w:trHeight w:val="752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BFD8" w14:textId="77777777" w:rsidR="00DF08EE" w:rsidRPr="006F7AB8" w:rsidRDefault="00DF08EE" w:rsidP="00EB644D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 w:cs="Arial"/>
                <w:sz w:val="20"/>
                <w:szCs w:val="20"/>
                <w:lang w:val="it-IT"/>
              </w:rPr>
              <w:t>f2.1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C87E" w14:textId="0942A718" w:rsidR="00DF08EE" w:rsidRPr="006F7AB8" w:rsidRDefault="009F28CB" w:rsidP="00EB644D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>Scegliere un sistema adatto di lavorazione del suolo specifico per la coltura (p. es. procedura di agricoltura conservativa, aratura, aratura “On Land”, semina a bande fresate). (C3)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14989" w14:textId="5D10F685" w:rsidR="00DF08EE" w:rsidRPr="006F7AB8" w:rsidRDefault="009F28CB" w:rsidP="00EB644D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 xml:space="preserve">Spiegare i vantaggi e gli svantaggi dei sistemi di lavorazione del suolo per varie colture </w:t>
            </w:r>
            <w:proofErr w:type="spellStart"/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>campicole</w:t>
            </w:r>
            <w:proofErr w:type="spellEnd"/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>. (C2)</w:t>
            </w:r>
          </w:p>
          <w:p w14:paraId="04CEFCB7" w14:textId="77777777" w:rsidR="00DF08EE" w:rsidRPr="006F7AB8" w:rsidRDefault="00DF08EE" w:rsidP="00EB644D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1BA32" w14:textId="61284DC0" w:rsidR="00DF08EE" w:rsidRPr="006F7AB8" w:rsidRDefault="009F28CB" w:rsidP="00EB644D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>Impostare diversi apparecchi per la lavorazione del suolo e utilizzarli in modo professionale. (C3)</w:t>
            </w:r>
          </w:p>
          <w:p w14:paraId="0A10CF1C" w14:textId="77777777" w:rsidR="00DF08EE" w:rsidRPr="006F7AB8" w:rsidRDefault="00DF08EE" w:rsidP="00EB644D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</w:tr>
    </w:tbl>
    <w:p w14:paraId="1D868EC9" w14:textId="77777777" w:rsidR="003C2943" w:rsidRPr="006F7AB8" w:rsidRDefault="003C2943" w:rsidP="00EB644D">
      <w:pPr>
        <w:rPr>
          <w:rFonts w:ascii="Verdana" w:hAnsi="Verdana" w:cs="Arial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92"/>
        <w:gridCol w:w="4462"/>
        <w:gridCol w:w="4465"/>
        <w:gridCol w:w="4465"/>
      </w:tblGrid>
      <w:tr w:rsidR="00DF08EE" w:rsidRPr="006F7AB8" w14:paraId="4EA4882C" w14:textId="77777777" w:rsidTr="007E36E5">
        <w:trPr>
          <w:trHeight w:val="6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D7ED" w14:textId="77777777" w:rsidR="00C32A7D" w:rsidRPr="006F7AB8" w:rsidRDefault="00C32A7D" w:rsidP="00EB644D">
            <w:pPr>
              <w:rPr>
                <w:rFonts w:ascii="Verdana" w:hAnsi="Verdana"/>
                <w:b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/>
                <w:b/>
                <w:sz w:val="20"/>
                <w:szCs w:val="20"/>
                <w:lang w:val="it-IT"/>
              </w:rPr>
              <w:t xml:space="preserve">Competenza operativa f3: Seminare o piantare colture </w:t>
            </w:r>
            <w:proofErr w:type="spellStart"/>
            <w:r w:rsidRPr="006F7AB8">
              <w:rPr>
                <w:rFonts w:ascii="Verdana" w:hAnsi="Verdana"/>
                <w:b/>
                <w:sz w:val="20"/>
                <w:szCs w:val="20"/>
                <w:lang w:val="it-IT"/>
              </w:rPr>
              <w:t>campicole</w:t>
            </w:r>
            <w:proofErr w:type="spellEnd"/>
          </w:p>
          <w:p w14:paraId="54C38333" w14:textId="77777777" w:rsidR="00C32A7D" w:rsidRPr="006F7AB8" w:rsidRDefault="00C32A7D" w:rsidP="00EB644D">
            <w:pPr>
              <w:rPr>
                <w:rFonts w:ascii="Verdana" w:hAnsi="Verdana"/>
                <w:i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/>
                <w:i/>
                <w:sz w:val="20"/>
                <w:szCs w:val="20"/>
                <w:lang w:val="it-IT"/>
              </w:rPr>
              <w:t xml:space="preserve">Le agricoltrici e gli agricoltori dell’indirizzo professionale </w:t>
            </w:r>
            <w:proofErr w:type="spellStart"/>
            <w:r w:rsidRPr="006F7AB8">
              <w:rPr>
                <w:rFonts w:ascii="Verdana" w:hAnsi="Verdana"/>
                <w:i/>
                <w:sz w:val="20"/>
                <w:szCs w:val="20"/>
                <w:lang w:val="it-IT"/>
              </w:rPr>
              <w:t>Campicoltura</w:t>
            </w:r>
            <w:proofErr w:type="spellEnd"/>
            <w:r w:rsidRPr="006F7AB8">
              <w:rPr>
                <w:rFonts w:ascii="Verdana" w:hAnsi="Verdana"/>
                <w:i/>
                <w:sz w:val="20"/>
                <w:szCs w:val="20"/>
                <w:lang w:val="it-IT"/>
              </w:rPr>
              <w:t xml:space="preserve"> </w:t>
            </w:r>
            <w:r w:rsidRPr="006F7AB8">
              <w:rPr>
                <w:rFonts w:ascii="Verdana" w:hAnsi="Verdana"/>
                <w:i/>
                <w:color w:val="538135" w:themeColor="accent6" w:themeShade="BF"/>
                <w:sz w:val="20"/>
                <w:szCs w:val="20"/>
                <w:lang w:val="it-IT"/>
              </w:rPr>
              <w:t xml:space="preserve">seminano o piantano colture </w:t>
            </w:r>
            <w:proofErr w:type="spellStart"/>
            <w:r w:rsidRPr="006F7AB8">
              <w:rPr>
                <w:rFonts w:ascii="Verdana" w:hAnsi="Verdana"/>
                <w:i/>
                <w:color w:val="538135" w:themeColor="accent6" w:themeShade="BF"/>
                <w:sz w:val="20"/>
                <w:szCs w:val="20"/>
                <w:lang w:val="it-IT"/>
              </w:rPr>
              <w:t>campicole</w:t>
            </w:r>
            <w:proofErr w:type="spellEnd"/>
            <w:r w:rsidRPr="006F7AB8">
              <w:rPr>
                <w:rFonts w:ascii="Verdana" w:hAnsi="Verdana"/>
                <w:i/>
                <w:sz w:val="20"/>
                <w:szCs w:val="20"/>
                <w:lang w:val="it-IT"/>
              </w:rPr>
              <w:t xml:space="preserve">. Sono consapevoli che misure preventive, quali p. es. la densità di semina, hanno un grosso impatto sulla salute delle piante. Conoscono i </w:t>
            </w:r>
            <w:r w:rsidRPr="006F7AB8">
              <w:rPr>
                <w:rFonts w:ascii="Verdana" w:hAnsi="Verdana"/>
                <w:i/>
                <w:color w:val="538135" w:themeColor="accent6" w:themeShade="BF"/>
                <w:sz w:val="20"/>
                <w:szCs w:val="20"/>
                <w:lang w:val="it-IT"/>
              </w:rPr>
              <w:t>metodi di semina comprovati e innovativi</w:t>
            </w:r>
            <w:r w:rsidRPr="006F7AB8">
              <w:rPr>
                <w:rFonts w:ascii="Verdana" w:hAnsi="Verdana"/>
                <w:i/>
                <w:sz w:val="20"/>
                <w:szCs w:val="20"/>
                <w:lang w:val="it-IT"/>
              </w:rPr>
              <w:t>, lavorano in modo attento e preciso e hanno un buon sentimento per valutare i momenti corretti.</w:t>
            </w:r>
          </w:p>
          <w:p w14:paraId="3781E325" w14:textId="6EF37BE8" w:rsidR="00C32A7D" w:rsidRPr="006F7AB8" w:rsidRDefault="00C32A7D" w:rsidP="00EB644D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 xml:space="preserve">Le agricoltrici e gli agricoltori dell’indirizzo professionale </w:t>
            </w:r>
            <w:proofErr w:type="spellStart"/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>Campicoltura</w:t>
            </w:r>
            <w:proofErr w:type="spellEnd"/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 xml:space="preserve"> scelgono i</w:t>
            </w:r>
            <w:r w:rsidR="0051087C" w:rsidRPr="006F7AB8">
              <w:rPr>
                <w:rFonts w:ascii="Verdana" w:hAnsi="Verdana"/>
                <w:sz w:val="20"/>
                <w:szCs w:val="20"/>
                <w:lang w:val="it-IT"/>
              </w:rPr>
              <w:t>l</w:t>
            </w:r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 xml:space="preserve"> metodo di semina e piantagione adatti a seconda della coltura e degli apparecchi a disposizione. Definiscono il momento di semina ideale e determinano la quantità di sementi e piantine necessaria. A seconda della coltura e delle condizioni generali, </w:t>
            </w:r>
            <w:r w:rsidRPr="006F7AB8">
              <w:rPr>
                <w:rFonts w:ascii="Verdana" w:hAnsi="Verdana"/>
                <w:color w:val="538135" w:themeColor="accent6" w:themeShade="BF"/>
                <w:sz w:val="20"/>
                <w:szCs w:val="20"/>
                <w:lang w:val="it-IT"/>
              </w:rPr>
              <w:t>scelgono la profondità di semina e piantagione corretta</w:t>
            </w:r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 xml:space="preserve"> e di conseguenza </w:t>
            </w:r>
            <w:r w:rsidRPr="006F7AB8">
              <w:rPr>
                <w:rFonts w:ascii="Verdana" w:hAnsi="Verdana"/>
                <w:color w:val="538135" w:themeColor="accent6" w:themeShade="BF"/>
                <w:sz w:val="20"/>
                <w:szCs w:val="20"/>
                <w:lang w:val="it-IT"/>
              </w:rPr>
              <w:t>impostano i macchinari</w:t>
            </w:r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 xml:space="preserve">. Per la regolazione delle piante indesiderate, in caso di necessità seminano una </w:t>
            </w:r>
            <w:proofErr w:type="spellStart"/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>sottosemina</w:t>
            </w:r>
            <w:proofErr w:type="spellEnd"/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>. Infine, con la tecnica di semina e piantagione adatta alle condizioni pedoclimatiche locali e alla coltura, seminano o piantano la coltura principale.</w:t>
            </w:r>
          </w:p>
          <w:p w14:paraId="3C70CE3B" w14:textId="77777777" w:rsidR="00C32A7D" w:rsidRPr="006F7AB8" w:rsidRDefault="00C32A7D" w:rsidP="00EB644D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</w:tr>
      <w:tr w:rsidR="00DF08EE" w:rsidRPr="006F7AB8" w14:paraId="1B63BBB0" w14:textId="77777777" w:rsidTr="007E36E5">
        <w:trPr>
          <w:trHeight w:val="351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D88D" w14:textId="77777777" w:rsidR="00DF08EE" w:rsidRPr="006F7AB8" w:rsidRDefault="00DF08EE" w:rsidP="00EB644D">
            <w:pPr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6787" w14:textId="70072E0E" w:rsidR="00DF08EE" w:rsidRPr="006F7AB8" w:rsidRDefault="003037A8" w:rsidP="00EB644D">
            <w:pPr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Obiettivi di valutazione Azienda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85266" w14:textId="4133C398" w:rsidR="00DF08EE" w:rsidRPr="006F7AB8" w:rsidRDefault="003037A8" w:rsidP="00EB644D">
            <w:pPr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/>
                <w:b/>
                <w:sz w:val="20"/>
                <w:szCs w:val="20"/>
                <w:lang w:val="it-IT"/>
              </w:rPr>
              <w:t>Obiettivi di valutazione Scuola professionale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0145" w14:textId="3BC79F16" w:rsidR="00DF08EE" w:rsidRPr="006F7AB8" w:rsidRDefault="003037A8" w:rsidP="00EB644D">
            <w:pPr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/>
                <w:b/>
                <w:sz w:val="20"/>
                <w:szCs w:val="20"/>
                <w:lang w:val="it-IT"/>
              </w:rPr>
              <w:t>Obiettivi di valutazione Corsi interaziendali</w:t>
            </w:r>
          </w:p>
        </w:tc>
      </w:tr>
      <w:tr w:rsidR="00DF08EE" w:rsidRPr="006F7AB8" w14:paraId="36096684" w14:textId="77777777" w:rsidTr="007E36E5">
        <w:trPr>
          <w:trHeight w:val="75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BB4C" w14:textId="77777777" w:rsidR="00DF08EE" w:rsidRPr="006F7AB8" w:rsidRDefault="00DF08EE" w:rsidP="00EB644D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 w:cs="Arial"/>
                <w:sz w:val="20"/>
                <w:szCs w:val="20"/>
                <w:lang w:val="it-IT"/>
              </w:rPr>
              <w:t>f3.5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2449" w14:textId="5208A0C1" w:rsidR="00DF08EE" w:rsidRPr="006F7AB8" w:rsidRDefault="0056419F" w:rsidP="00EB644D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>Impostare corret</w:t>
            </w:r>
            <w:r w:rsidR="00EB41FD" w:rsidRPr="006F7AB8">
              <w:rPr>
                <w:rFonts w:ascii="Verdana" w:hAnsi="Verdana"/>
                <w:sz w:val="20"/>
                <w:szCs w:val="20"/>
                <w:lang w:val="it-IT"/>
              </w:rPr>
              <w:t>tamente i macchinari per la pro</w:t>
            </w:r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 xml:space="preserve">fondità di semina e piantagione scelta, nonché per la quantità di sementi </w:t>
            </w:r>
            <w:r w:rsidR="00EB41FD" w:rsidRPr="006F7AB8">
              <w:rPr>
                <w:rFonts w:ascii="Verdana" w:hAnsi="Verdana"/>
                <w:sz w:val="20"/>
                <w:szCs w:val="20"/>
                <w:lang w:val="it-IT"/>
              </w:rPr>
              <w:t>e piantine (p. es. stacca</w:t>
            </w:r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>re/spegnere la seminatrice). (C3)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9B78D" w14:textId="43348CC1" w:rsidR="00DF08EE" w:rsidRPr="006F7AB8" w:rsidRDefault="0056419F" w:rsidP="00EB644D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>Descrivere vari metodi di semina e piantagione con i loro vantaggi e svantaggi. (C2)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34417" w14:textId="742ED1D3" w:rsidR="00DF08EE" w:rsidRPr="006F7AB8" w:rsidRDefault="0056419F" w:rsidP="00EB644D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>Impostare vari macchinari di semina e piantagione e utilizzarli in modo professionale. (C3)</w:t>
            </w:r>
          </w:p>
          <w:p w14:paraId="63F7D73F" w14:textId="77777777" w:rsidR="00DF08EE" w:rsidRPr="006F7AB8" w:rsidRDefault="00DF08EE" w:rsidP="00EB644D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</w:tr>
    </w:tbl>
    <w:p w14:paraId="417341D7" w14:textId="77777777" w:rsidR="00DF08EE" w:rsidRPr="006F7AB8" w:rsidRDefault="00DF08EE" w:rsidP="00EB644D">
      <w:pPr>
        <w:rPr>
          <w:rFonts w:ascii="Verdana" w:hAnsi="Verdana" w:cs="Arial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89"/>
        <w:gridCol w:w="4465"/>
        <w:gridCol w:w="4465"/>
        <w:gridCol w:w="4465"/>
      </w:tblGrid>
      <w:tr w:rsidR="00DF08EE" w:rsidRPr="006F7AB8" w14:paraId="65CE1360" w14:textId="77777777" w:rsidTr="007E36E5">
        <w:trPr>
          <w:trHeight w:val="6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D40C" w14:textId="77777777" w:rsidR="0056419F" w:rsidRPr="006F7AB8" w:rsidRDefault="0056419F" w:rsidP="00EB644D">
            <w:pPr>
              <w:rPr>
                <w:rFonts w:ascii="Verdana" w:hAnsi="Verdana"/>
                <w:b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/>
                <w:b/>
                <w:sz w:val="20"/>
                <w:szCs w:val="20"/>
                <w:lang w:val="it-IT"/>
              </w:rPr>
              <w:t xml:space="preserve">Competenza operativa f5: Curare le colture </w:t>
            </w:r>
            <w:proofErr w:type="spellStart"/>
            <w:r w:rsidRPr="006F7AB8">
              <w:rPr>
                <w:rFonts w:ascii="Verdana" w:hAnsi="Verdana"/>
                <w:b/>
                <w:sz w:val="20"/>
                <w:szCs w:val="20"/>
                <w:lang w:val="it-IT"/>
              </w:rPr>
              <w:t>campicole</w:t>
            </w:r>
            <w:proofErr w:type="spellEnd"/>
          </w:p>
          <w:p w14:paraId="28100900" w14:textId="5992C321" w:rsidR="0056419F" w:rsidRPr="006F7AB8" w:rsidRDefault="0056419F" w:rsidP="00EB644D">
            <w:pPr>
              <w:rPr>
                <w:rFonts w:ascii="Verdana" w:hAnsi="Verdana"/>
                <w:i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/>
                <w:i/>
                <w:sz w:val="20"/>
                <w:szCs w:val="20"/>
                <w:lang w:val="it-IT"/>
              </w:rPr>
              <w:t>Le agricoltric</w:t>
            </w:r>
            <w:r w:rsidR="00301960" w:rsidRPr="006F7AB8">
              <w:rPr>
                <w:rFonts w:ascii="Verdana" w:hAnsi="Verdana"/>
                <w:i/>
                <w:sz w:val="20"/>
                <w:szCs w:val="20"/>
                <w:lang w:val="it-IT"/>
              </w:rPr>
              <w:t>i</w:t>
            </w:r>
            <w:r w:rsidRPr="006F7AB8">
              <w:rPr>
                <w:rFonts w:ascii="Verdana" w:hAnsi="Verdana"/>
                <w:i/>
                <w:sz w:val="20"/>
                <w:szCs w:val="20"/>
                <w:lang w:val="it-IT"/>
              </w:rPr>
              <w:t xml:space="preserve"> e gli agricoltori dell’indirizzo professionale </w:t>
            </w:r>
            <w:proofErr w:type="spellStart"/>
            <w:r w:rsidRPr="006F7AB8">
              <w:rPr>
                <w:rFonts w:ascii="Verdana" w:hAnsi="Verdana"/>
                <w:i/>
                <w:sz w:val="20"/>
                <w:szCs w:val="20"/>
                <w:lang w:val="it-IT"/>
              </w:rPr>
              <w:t>Campicoltura</w:t>
            </w:r>
            <w:proofErr w:type="spellEnd"/>
            <w:r w:rsidRPr="006F7AB8">
              <w:rPr>
                <w:rFonts w:ascii="Verdana" w:hAnsi="Verdana"/>
                <w:i/>
                <w:sz w:val="20"/>
                <w:szCs w:val="20"/>
                <w:lang w:val="it-IT"/>
              </w:rPr>
              <w:t xml:space="preserve"> </w:t>
            </w:r>
            <w:r w:rsidRPr="006F7AB8">
              <w:rPr>
                <w:rFonts w:ascii="Verdana" w:hAnsi="Verdana"/>
                <w:i/>
                <w:color w:val="538135" w:themeColor="accent6" w:themeShade="BF"/>
                <w:sz w:val="20"/>
                <w:szCs w:val="20"/>
                <w:lang w:val="it-IT"/>
              </w:rPr>
              <w:t xml:space="preserve">curano le colture </w:t>
            </w:r>
            <w:proofErr w:type="spellStart"/>
            <w:r w:rsidRPr="006F7AB8">
              <w:rPr>
                <w:rFonts w:ascii="Verdana" w:hAnsi="Verdana"/>
                <w:i/>
                <w:color w:val="538135" w:themeColor="accent6" w:themeShade="BF"/>
                <w:sz w:val="20"/>
                <w:szCs w:val="20"/>
                <w:lang w:val="it-IT"/>
              </w:rPr>
              <w:t>campicole</w:t>
            </w:r>
            <w:proofErr w:type="spellEnd"/>
            <w:r w:rsidRPr="006F7AB8">
              <w:rPr>
                <w:rFonts w:ascii="Verdana" w:hAnsi="Verdana"/>
                <w:i/>
                <w:sz w:val="20"/>
                <w:szCs w:val="20"/>
                <w:lang w:val="it-IT"/>
              </w:rPr>
              <w:t xml:space="preserve"> con l’obiettivo di mantenerle sane e di minimizzare gli effetti ecologici negativi dei prodotti fitosanitari. Hanno una buona comprensione delle relazioni degli ecosistemi e del cambiamento climatico e sono consapevoli dell’importanza </w:t>
            </w:r>
            <w:r w:rsidRPr="006F7AB8">
              <w:rPr>
                <w:rFonts w:ascii="Verdana" w:hAnsi="Verdana"/>
                <w:i/>
                <w:color w:val="538135" w:themeColor="accent6" w:themeShade="BF"/>
                <w:sz w:val="20"/>
                <w:szCs w:val="20"/>
                <w:lang w:val="it-IT"/>
              </w:rPr>
              <w:t>delle misure preventive</w:t>
            </w:r>
            <w:r w:rsidRPr="006F7AB8">
              <w:rPr>
                <w:rFonts w:ascii="Verdana" w:hAnsi="Verdana"/>
                <w:i/>
                <w:sz w:val="20"/>
                <w:szCs w:val="20"/>
                <w:lang w:val="it-IT"/>
              </w:rPr>
              <w:t>. Sono aggiornati sulle novità relative ai nuovi approcci e metodi di regolazione (p. es. robotica, nuovi metodi di selezione, varietà resistenti).</w:t>
            </w:r>
          </w:p>
          <w:p w14:paraId="41EE15FB" w14:textId="55F9F5ED" w:rsidR="0056419F" w:rsidRPr="006F7AB8" w:rsidRDefault="0056419F" w:rsidP="00EB644D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 xml:space="preserve">Le agricoltrici e gli agricoltori dell’indirizzo professionale </w:t>
            </w:r>
            <w:proofErr w:type="spellStart"/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>Campicoltura</w:t>
            </w:r>
            <w:proofErr w:type="spellEnd"/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 xml:space="preserve"> determinano misure preventive per il mantenimento della salute e per aumentare la resistenza delle colture </w:t>
            </w:r>
            <w:proofErr w:type="spellStart"/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>campicole</w:t>
            </w:r>
            <w:proofErr w:type="spellEnd"/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 xml:space="preserve"> e le mettono in pratica. Osservano attentamente le piante e riconoscono sintomi e sintomi di carenza di piante malate, così come anche i tipici parassiti e malerbe. Valutano le colture </w:t>
            </w:r>
            <w:proofErr w:type="spellStart"/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>campicole</w:t>
            </w:r>
            <w:proofErr w:type="spellEnd"/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 xml:space="preserve"> colpite in base al principio delle soglie nocive e determinano misure di regolazione adatte. Mettono in pratica quest’ultime e ne verificano l’effetto mediante una finestra di controllo.</w:t>
            </w:r>
          </w:p>
        </w:tc>
      </w:tr>
      <w:tr w:rsidR="00DF08EE" w:rsidRPr="006F7AB8" w14:paraId="481C665C" w14:textId="77777777" w:rsidTr="007E36E5">
        <w:trPr>
          <w:trHeight w:val="351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37DF" w14:textId="77777777" w:rsidR="00DF08EE" w:rsidRPr="006F7AB8" w:rsidRDefault="00DF08EE" w:rsidP="00EB644D">
            <w:pPr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325D" w14:textId="51E23B98" w:rsidR="00DF08EE" w:rsidRPr="006F7AB8" w:rsidRDefault="003037A8" w:rsidP="00EB644D">
            <w:pPr>
              <w:rPr>
                <w:rFonts w:ascii="Verdana" w:hAnsi="Verdana" w:cs="Arial"/>
                <w:b/>
                <w:bCs/>
                <w:sz w:val="20"/>
                <w:szCs w:val="20"/>
                <w:lang w:val="it-IT" w:eastAsia="de-DE"/>
              </w:rPr>
            </w:pPr>
            <w:r w:rsidRPr="006F7AB8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Obiettivi di valutazione Azienda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F726" w14:textId="1621609B" w:rsidR="00DF08EE" w:rsidRPr="006F7AB8" w:rsidRDefault="003037A8" w:rsidP="00EB644D">
            <w:pPr>
              <w:rPr>
                <w:rFonts w:ascii="Verdana" w:hAnsi="Verdana" w:cs="Arial"/>
                <w:b/>
                <w:bCs/>
                <w:sz w:val="20"/>
                <w:szCs w:val="20"/>
                <w:lang w:val="it-IT" w:eastAsia="de-DE"/>
              </w:rPr>
            </w:pPr>
            <w:r w:rsidRPr="006F7AB8">
              <w:rPr>
                <w:rFonts w:ascii="Verdana" w:hAnsi="Verdana"/>
                <w:b/>
                <w:sz w:val="20"/>
                <w:szCs w:val="20"/>
                <w:lang w:val="it-IT"/>
              </w:rPr>
              <w:t>Obiettivi di valutazione Scuola professionale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2CB8" w14:textId="326CA534" w:rsidR="00DF08EE" w:rsidRPr="006F7AB8" w:rsidRDefault="003037A8" w:rsidP="00EB644D">
            <w:pPr>
              <w:rPr>
                <w:rFonts w:ascii="Verdana" w:hAnsi="Verdana" w:cs="Arial"/>
                <w:b/>
                <w:bCs/>
                <w:sz w:val="20"/>
                <w:szCs w:val="20"/>
                <w:lang w:val="it-IT" w:eastAsia="de-DE"/>
              </w:rPr>
            </w:pPr>
            <w:r w:rsidRPr="006F7AB8">
              <w:rPr>
                <w:rFonts w:ascii="Verdana" w:hAnsi="Verdana"/>
                <w:b/>
                <w:sz w:val="20"/>
                <w:szCs w:val="20"/>
                <w:lang w:val="it-IT"/>
              </w:rPr>
              <w:t>Obiettivi di valutazione Corsi interaziendali</w:t>
            </w:r>
          </w:p>
        </w:tc>
      </w:tr>
      <w:tr w:rsidR="00DF08EE" w:rsidRPr="006F7AB8" w14:paraId="59DE2B71" w14:textId="77777777" w:rsidTr="007E36E5">
        <w:trPr>
          <w:trHeight w:val="752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36D3" w14:textId="77777777" w:rsidR="00DF08EE" w:rsidRPr="006F7AB8" w:rsidRDefault="00DF08EE" w:rsidP="00EB644D">
            <w:pPr>
              <w:rPr>
                <w:rFonts w:ascii="Verdana" w:hAnsi="Verdana" w:cs="Arial"/>
                <w:sz w:val="20"/>
                <w:szCs w:val="20"/>
                <w:lang w:val="it-IT" w:eastAsia="de-DE"/>
              </w:rPr>
            </w:pPr>
            <w:r w:rsidRPr="006F7AB8">
              <w:rPr>
                <w:rFonts w:ascii="Verdana" w:hAnsi="Verdana" w:cs="Arial"/>
                <w:sz w:val="20"/>
                <w:szCs w:val="20"/>
                <w:lang w:val="it-IT" w:eastAsia="de-DE"/>
              </w:rPr>
              <w:t>f5.6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2BED" w14:textId="67ABD8C5" w:rsidR="00DF08EE" w:rsidRPr="006F7AB8" w:rsidRDefault="00F32F69" w:rsidP="00EB644D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>Attuare misure di regolazione meccanica delle piante colpite. (C3)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DCC89" w14:textId="0D0A8300" w:rsidR="00DF08EE" w:rsidRPr="006F7AB8" w:rsidRDefault="00F32F69" w:rsidP="00EB644D">
            <w:pPr>
              <w:ind w:left="1"/>
              <w:rPr>
                <w:rFonts w:ascii="Verdana" w:hAnsi="Verdana" w:cs="Arial"/>
                <w:sz w:val="20"/>
                <w:szCs w:val="20"/>
                <w:lang w:val="it-IT" w:eastAsia="de-DE"/>
              </w:rPr>
            </w:pPr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>Spiegare misure di regolazione meccanica e i loro vantaggi e svantaggi. (C2)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C6868" w14:textId="675058EF" w:rsidR="00DF08EE" w:rsidRPr="006F7AB8" w:rsidRDefault="00F32F69" w:rsidP="00EB644D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>Utilizzare in modo professionale vari macchinari per la lotta meccani</w:t>
            </w:r>
            <w:r w:rsidR="00EB41FD" w:rsidRPr="006F7AB8">
              <w:rPr>
                <w:rFonts w:ascii="Verdana" w:hAnsi="Verdana"/>
                <w:sz w:val="20"/>
                <w:szCs w:val="20"/>
                <w:lang w:val="it-IT"/>
              </w:rPr>
              <w:t>ca alle malerbe (p. es. sarchia</w:t>
            </w:r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>trice, erpice strigliatore, robot). (C3)</w:t>
            </w:r>
          </w:p>
        </w:tc>
      </w:tr>
    </w:tbl>
    <w:p w14:paraId="25D8FCD8" w14:textId="77777777" w:rsidR="00DF08EE" w:rsidRPr="006F7AB8" w:rsidRDefault="00DF08EE" w:rsidP="00EB644D">
      <w:pPr>
        <w:rPr>
          <w:rFonts w:ascii="Verdana" w:hAnsi="Verdana" w:cs="Arial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89"/>
        <w:gridCol w:w="4675"/>
        <w:gridCol w:w="4675"/>
        <w:gridCol w:w="4045"/>
      </w:tblGrid>
      <w:tr w:rsidR="001963AC" w:rsidRPr="006F7AB8" w14:paraId="1194A012" w14:textId="77777777" w:rsidTr="007B7165">
        <w:trPr>
          <w:trHeight w:val="6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C2A5" w14:textId="7BFB02EB" w:rsidR="00204B4A" w:rsidRPr="006F7AB8" w:rsidRDefault="001963AC" w:rsidP="00EB644D">
            <w:pPr>
              <w:rPr>
                <w:rFonts w:ascii="Verdana" w:hAnsi="Verdana" w:cs="Arial"/>
                <w:color w:val="70AD47" w:themeColor="accent6"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/>
                <w:sz w:val="20"/>
                <w:szCs w:val="20"/>
                <w:lang w:val="it-IT"/>
              </w:rPr>
              <w:br w:type="page"/>
            </w:r>
            <w:r w:rsidR="00204B4A" w:rsidRPr="006F7AB8">
              <w:rPr>
                <w:rFonts w:ascii="Verdana" w:hAnsi="Verdana"/>
                <w:b/>
                <w:sz w:val="20"/>
                <w:szCs w:val="20"/>
                <w:lang w:val="it-IT"/>
              </w:rPr>
              <w:t xml:space="preserve">Competenza operativa h3: Coltivare le colture </w:t>
            </w:r>
            <w:proofErr w:type="spellStart"/>
            <w:r w:rsidR="00204B4A" w:rsidRPr="006F7AB8">
              <w:rPr>
                <w:rFonts w:ascii="Verdana" w:hAnsi="Verdana"/>
                <w:b/>
                <w:sz w:val="20"/>
                <w:szCs w:val="20"/>
                <w:lang w:val="it-IT"/>
              </w:rPr>
              <w:t>campicole</w:t>
            </w:r>
            <w:proofErr w:type="spellEnd"/>
            <w:r w:rsidR="00204B4A" w:rsidRPr="006F7AB8">
              <w:rPr>
                <w:rFonts w:ascii="Verdana" w:hAnsi="Verdana"/>
                <w:b/>
                <w:sz w:val="20"/>
                <w:szCs w:val="20"/>
                <w:lang w:val="it-IT"/>
              </w:rPr>
              <w:t xml:space="preserve"> biologiche</w:t>
            </w:r>
          </w:p>
          <w:p w14:paraId="6277DA8B" w14:textId="77777777" w:rsidR="00204B4A" w:rsidRPr="006F7AB8" w:rsidRDefault="00204B4A" w:rsidP="00EB644D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/>
                <w:i/>
                <w:sz w:val="20"/>
                <w:szCs w:val="20"/>
                <w:lang w:val="it-IT"/>
              </w:rPr>
              <w:t xml:space="preserve">Le agricoltrici e gli agricoltori dell’indirizzo professionale Produzione vegetale biologica coltivano </w:t>
            </w:r>
            <w:r w:rsidRPr="006F7AB8">
              <w:rPr>
                <w:rFonts w:ascii="Verdana" w:hAnsi="Verdana"/>
                <w:i/>
                <w:color w:val="538135" w:themeColor="accent6" w:themeShade="BF"/>
                <w:sz w:val="20"/>
                <w:szCs w:val="20"/>
                <w:lang w:val="it-IT"/>
              </w:rPr>
              <w:t xml:space="preserve">colture </w:t>
            </w:r>
            <w:proofErr w:type="spellStart"/>
            <w:r w:rsidRPr="006F7AB8">
              <w:rPr>
                <w:rFonts w:ascii="Verdana" w:hAnsi="Verdana"/>
                <w:i/>
                <w:color w:val="538135" w:themeColor="accent6" w:themeShade="BF"/>
                <w:sz w:val="20"/>
                <w:szCs w:val="20"/>
                <w:lang w:val="it-IT"/>
              </w:rPr>
              <w:t>campicole</w:t>
            </w:r>
            <w:proofErr w:type="spellEnd"/>
            <w:r w:rsidRPr="006F7AB8">
              <w:rPr>
                <w:rFonts w:ascii="Verdana" w:hAnsi="Verdana"/>
                <w:i/>
                <w:color w:val="538135" w:themeColor="accent6" w:themeShade="BF"/>
                <w:sz w:val="20"/>
                <w:szCs w:val="20"/>
                <w:lang w:val="it-IT"/>
              </w:rPr>
              <w:t xml:space="preserve"> biologiche</w:t>
            </w:r>
            <w:r w:rsidRPr="006F7AB8">
              <w:rPr>
                <w:rFonts w:ascii="Verdana" w:hAnsi="Verdana"/>
                <w:i/>
                <w:sz w:val="20"/>
                <w:szCs w:val="20"/>
                <w:lang w:val="it-IT"/>
              </w:rPr>
              <w:t>. Per farlo, creano le condizioni ottimali per un’emergenza rapida e una sana crescita delle piante.</w:t>
            </w:r>
          </w:p>
          <w:p w14:paraId="409E27F6" w14:textId="170337A8" w:rsidR="00196BD4" w:rsidRPr="006F7AB8" w:rsidRDefault="00204B4A" w:rsidP="00EB644D">
            <w:pPr>
              <w:rPr>
                <w:rFonts w:ascii="Verdana" w:hAnsi="Verdana" w:cs="Arial"/>
                <w:color w:val="70AD47" w:themeColor="accent6"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 xml:space="preserve">Le agricoltrici e gli agricoltori dell’indirizzo professionale Produzione vegetale biologica scelgono il più possibile sementi biologiche e determinano la data di semina appropriata, tenendo in considerazione gli aspetti aziendali ed ecologici. Seminano o piantano </w:t>
            </w:r>
            <w:r w:rsidRPr="006F7AB8">
              <w:rPr>
                <w:rFonts w:ascii="Verdana" w:hAnsi="Verdana"/>
                <w:color w:val="538135" w:themeColor="accent6" w:themeShade="BF"/>
                <w:sz w:val="20"/>
                <w:szCs w:val="20"/>
                <w:lang w:val="it-IT"/>
              </w:rPr>
              <w:t xml:space="preserve">le colture </w:t>
            </w:r>
            <w:proofErr w:type="spellStart"/>
            <w:r w:rsidRPr="006F7AB8">
              <w:rPr>
                <w:rFonts w:ascii="Verdana" w:hAnsi="Verdana"/>
                <w:color w:val="538135" w:themeColor="accent6" w:themeShade="BF"/>
                <w:sz w:val="20"/>
                <w:szCs w:val="20"/>
                <w:lang w:val="it-IT"/>
              </w:rPr>
              <w:t>campicole</w:t>
            </w:r>
            <w:proofErr w:type="spellEnd"/>
            <w:r w:rsidRPr="006F7AB8">
              <w:rPr>
                <w:rFonts w:ascii="Verdana" w:hAnsi="Verdana"/>
                <w:color w:val="538135" w:themeColor="accent6" w:themeShade="BF"/>
                <w:sz w:val="20"/>
                <w:szCs w:val="20"/>
                <w:lang w:val="it-IT"/>
              </w:rPr>
              <w:t xml:space="preserve"> con macchinari per la lavorazione del suolo adatta, così come con le tecniche di semina adatte.</w:t>
            </w:r>
          </w:p>
          <w:p w14:paraId="7B694BFA" w14:textId="62CFACE6" w:rsidR="00196BD4" w:rsidRPr="006F7AB8" w:rsidRDefault="00196BD4" w:rsidP="00EB644D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</w:tr>
      <w:tr w:rsidR="003037A8" w:rsidRPr="006F7AB8" w:rsidDel="00A737CE" w14:paraId="2B4C87AC" w14:textId="77777777" w:rsidTr="007B7165">
        <w:trPr>
          <w:trHeight w:val="752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A0A7" w14:textId="77777777" w:rsidR="003037A8" w:rsidRPr="006F7AB8" w:rsidRDefault="003037A8" w:rsidP="00EB644D">
            <w:pPr>
              <w:rPr>
                <w:rFonts w:ascii="Verdana" w:hAnsi="Verdana" w:cs="Arial"/>
                <w:sz w:val="20"/>
                <w:szCs w:val="20"/>
                <w:lang w:val="it-IT" w:eastAsia="de-DE"/>
              </w:rPr>
            </w:pP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0408" w14:textId="33D0D67C" w:rsidR="003037A8" w:rsidRPr="006F7AB8" w:rsidRDefault="003037A8" w:rsidP="00EB644D">
            <w:pPr>
              <w:rPr>
                <w:rFonts w:ascii="Verdana" w:hAnsi="Verdana" w:cs="Arial"/>
                <w:sz w:val="20"/>
                <w:szCs w:val="20"/>
                <w:lang w:val="it-IT" w:eastAsia="de-DE"/>
              </w:rPr>
            </w:pPr>
            <w:r w:rsidRPr="006F7AB8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Obiettivi di valutazione Azienda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066D3" w14:textId="23D03593" w:rsidR="003037A8" w:rsidRPr="006F7AB8" w:rsidRDefault="003037A8" w:rsidP="00EB644D">
            <w:pPr>
              <w:ind w:left="1"/>
              <w:rPr>
                <w:rFonts w:ascii="Verdana" w:hAnsi="Verdana" w:cs="Arial"/>
                <w:sz w:val="20"/>
                <w:szCs w:val="20"/>
                <w:lang w:val="it-IT" w:eastAsia="de-DE"/>
              </w:rPr>
            </w:pPr>
            <w:r w:rsidRPr="006F7AB8">
              <w:rPr>
                <w:rFonts w:ascii="Verdana" w:hAnsi="Verdana"/>
                <w:b/>
                <w:sz w:val="20"/>
                <w:szCs w:val="20"/>
                <w:lang w:val="it-IT"/>
              </w:rPr>
              <w:t>Obiettivi di valutazione Scuola professionale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55DCE" w14:textId="31D2C5EB" w:rsidR="003037A8" w:rsidRPr="006F7AB8" w:rsidRDefault="003037A8" w:rsidP="00EB644D">
            <w:pPr>
              <w:rPr>
                <w:rFonts w:ascii="Verdana" w:hAnsi="Verdana" w:cs="Arial"/>
                <w:sz w:val="20"/>
                <w:szCs w:val="20"/>
                <w:lang w:val="it-IT" w:eastAsia="de-DE"/>
              </w:rPr>
            </w:pPr>
            <w:r w:rsidRPr="006F7AB8">
              <w:rPr>
                <w:rFonts w:ascii="Verdana" w:hAnsi="Verdana"/>
                <w:b/>
                <w:sz w:val="20"/>
                <w:szCs w:val="20"/>
                <w:lang w:val="it-IT"/>
              </w:rPr>
              <w:t>Obiettivi di valutazione Corsi interaziendali</w:t>
            </w:r>
          </w:p>
        </w:tc>
      </w:tr>
      <w:tr w:rsidR="003037A8" w:rsidRPr="006F7AB8" w:rsidDel="00A737CE" w14:paraId="6EAAA9AD" w14:textId="77777777" w:rsidTr="00C85A5E">
        <w:trPr>
          <w:trHeight w:val="59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6D2C" w14:textId="77777777" w:rsidR="003037A8" w:rsidRPr="006F7AB8" w:rsidDel="00A737CE" w:rsidRDefault="003037A8" w:rsidP="00EB644D">
            <w:pPr>
              <w:rPr>
                <w:rFonts w:ascii="Verdana" w:hAnsi="Verdana" w:cs="Arial"/>
                <w:sz w:val="20"/>
                <w:szCs w:val="20"/>
                <w:lang w:val="it-IT" w:eastAsia="de-DE"/>
              </w:rPr>
            </w:pPr>
            <w:r w:rsidRPr="006F7AB8">
              <w:rPr>
                <w:rFonts w:ascii="Verdana" w:hAnsi="Verdana" w:cs="Arial"/>
                <w:sz w:val="20"/>
                <w:szCs w:val="20"/>
                <w:lang w:val="it-IT" w:eastAsia="de-DE"/>
              </w:rPr>
              <w:t>h3.3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1E87" w14:textId="3BF36D51" w:rsidR="00204B4A" w:rsidRPr="006F7AB8" w:rsidDel="00A737CE" w:rsidRDefault="00204B4A" w:rsidP="00EB644D">
            <w:pPr>
              <w:rPr>
                <w:rFonts w:ascii="Verdana" w:hAnsi="Verdana" w:cs="Arial"/>
                <w:sz w:val="20"/>
                <w:szCs w:val="20"/>
                <w:lang w:val="it-IT" w:eastAsia="de-DE"/>
              </w:rPr>
            </w:pPr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>Scegliere attrezzatura per la lavorazione del suolo adatta per una lavorazione del suolo e una preparazione del letto di semina rispettose del suolo. (C3)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4D350" w14:textId="77777777" w:rsidR="00204B4A" w:rsidRPr="006F7AB8" w:rsidRDefault="00204B4A" w:rsidP="00EB644D">
            <w:pPr>
              <w:ind w:left="1"/>
              <w:rPr>
                <w:rFonts w:ascii="Verdana" w:hAnsi="Verdana"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 xml:space="preserve">Spiegare gli effetti sulla crescita delle piante di una lavorazione del suolo scorretta (p. es. compattazione del suolo, erosione, sigillatura, convogliamento, umidità, siccità). (C2) </w:t>
            </w:r>
          </w:p>
          <w:p w14:paraId="57B35C9A" w14:textId="0ADB833A" w:rsidR="00204B4A" w:rsidRPr="006F7AB8" w:rsidDel="00A737CE" w:rsidRDefault="00204B4A" w:rsidP="00EB644D">
            <w:pPr>
              <w:ind w:left="1"/>
              <w:rPr>
                <w:rFonts w:ascii="Verdana" w:hAnsi="Verdana" w:cs="Arial"/>
                <w:sz w:val="20"/>
                <w:szCs w:val="20"/>
                <w:lang w:val="it-IT" w:eastAsia="de-DE"/>
              </w:rPr>
            </w:pPr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>Spiegare le difficoltà di una copertura del suolo quanto più lunga possibile durante tutto l’anno. (C2)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B564D" w14:textId="62130469" w:rsidR="003037A8" w:rsidRPr="006F7AB8" w:rsidDel="00A737CE" w:rsidRDefault="00204B4A" w:rsidP="00EB644D">
            <w:pPr>
              <w:rPr>
                <w:rFonts w:ascii="Verdana" w:hAnsi="Verdana" w:cs="Arial"/>
                <w:color w:val="FF0000"/>
                <w:sz w:val="20"/>
                <w:szCs w:val="20"/>
                <w:lang w:val="it-IT" w:eastAsia="de-DE"/>
              </w:rPr>
            </w:pPr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>Impostare vari apparecchi per la lavorazione del suolo e utilizzarli in maniera professionale. (C3)</w:t>
            </w:r>
          </w:p>
        </w:tc>
      </w:tr>
      <w:tr w:rsidR="003037A8" w:rsidRPr="006F7AB8" w14:paraId="42799424" w14:textId="77777777" w:rsidTr="007B7165">
        <w:trPr>
          <w:trHeight w:val="752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CF87" w14:textId="77777777" w:rsidR="003037A8" w:rsidRPr="006F7AB8" w:rsidRDefault="003037A8" w:rsidP="00EB644D">
            <w:pPr>
              <w:rPr>
                <w:rFonts w:ascii="Verdana" w:hAnsi="Verdana" w:cs="Arial"/>
                <w:sz w:val="20"/>
                <w:szCs w:val="20"/>
                <w:lang w:val="it-IT" w:eastAsia="de-DE"/>
              </w:rPr>
            </w:pPr>
            <w:r w:rsidRPr="006F7AB8">
              <w:rPr>
                <w:rFonts w:ascii="Verdana" w:hAnsi="Verdana" w:cs="Arial"/>
                <w:sz w:val="20"/>
                <w:szCs w:val="20"/>
                <w:lang w:val="it-IT" w:eastAsia="de-DE"/>
              </w:rPr>
              <w:t>h3.5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3FA2" w14:textId="40FC3CFF" w:rsidR="003037A8" w:rsidRPr="006F7AB8" w:rsidRDefault="00204B4A" w:rsidP="00EB644D">
            <w:pPr>
              <w:rPr>
                <w:rFonts w:ascii="Verdana" w:hAnsi="Verdana" w:cs="Arial"/>
                <w:sz w:val="20"/>
                <w:szCs w:val="20"/>
                <w:lang w:val="it-IT" w:eastAsia="de-DE"/>
              </w:rPr>
            </w:pPr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 xml:space="preserve">Seminare o piantare colture </w:t>
            </w:r>
            <w:proofErr w:type="spellStart"/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>campicole</w:t>
            </w:r>
            <w:proofErr w:type="spellEnd"/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>. (C3)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DF7D01" w14:textId="0C1CC005" w:rsidR="00204B4A" w:rsidRPr="006F7AB8" w:rsidRDefault="00204B4A" w:rsidP="00EB644D">
            <w:pPr>
              <w:ind w:left="1"/>
              <w:rPr>
                <w:rFonts w:ascii="Verdana" w:hAnsi="Verdana"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>Calcolare la quantità di sementi e piantine mediante esempi e convertire correttamente le unità di superficie e peso. (C3)</w:t>
            </w:r>
          </w:p>
          <w:p w14:paraId="45B376C9" w14:textId="03A5D659" w:rsidR="00204B4A" w:rsidRPr="006F7AB8" w:rsidRDefault="00204B4A" w:rsidP="00EB644D">
            <w:pPr>
              <w:ind w:left="1"/>
              <w:rPr>
                <w:rFonts w:ascii="Verdana" w:hAnsi="Verdana"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 xml:space="preserve">Descrivere vari metodi di semina e piantagione/impianto e spiegare metodi innovativi e le loro opportunità (p. es. </w:t>
            </w:r>
            <w:proofErr w:type="spellStart"/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>Geoseeding</w:t>
            </w:r>
            <w:proofErr w:type="spellEnd"/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>). (C2)</w:t>
            </w:r>
          </w:p>
          <w:p w14:paraId="294BA057" w14:textId="796DC830" w:rsidR="00204B4A" w:rsidRPr="006F7AB8" w:rsidRDefault="00204B4A" w:rsidP="00EB644D">
            <w:pPr>
              <w:ind w:left="1"/>
              <w:rPr>
                <w:rFonts w:ascii="Verdana" w:hAnsi="Verdana" w:cs="Arial"/>
                <w:sz w:val="20"/>
                <w:szCs w:val="20"/>
                <w:lang w:val="it-IT" w:eastAsia="de-DE"/>
              </w:rPr>
            </w:pPr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>Spiegare possibilità per influenzare positivamente la germinazione e la crescita dei semi (p. es. tramite rullatura). (C2)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AF49C" w14:textId="761E09E0" w:rsidR="00204B4A" w:rsidRPr="006F7AB8" w:rsidRDefault="00204B4A" w:rsidP="00EB644D">
            <w:pPr>
              <w:rPr>
                <w:rFonts w:ascii="Verdana" w:hAnsi="Verdana" w:cs="Arial"/>
                <w:sz w:val="20"/>
                <w:szCs w:val="20"/>
                <w:lang w:val="it-IT" w:eastAsia="de-DE"/>
              </w:rPr>
            </w:pPr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>Impostare vari macchinari di semina e piantagione e utilizzarli in modo professionale. (C3)</w:t>
            </w:r>
          </w:p>
          <w:p w14:paraId="6B33EF8B" w14:textId="77777777" w:rsidR="003037A8" w:rsidRPr="006F7AB8" w:rsidRDefault="003037A8" w:rsidP="00EB644D">
            <w:pPr>
              <w:rPr>
                <w:rFonts w:ascii="Verdana" w:hAnsi="Verdana" w:cs="Arial"/>
                <w:sz w:val="20"/>
                <w:szCs w:val="20"/>
                <w:lang w:val="it-IT" w:eastAsia="de-DE"/>
              </w:rPr>
            </w:pPr>
          </w:p>
        </w:tc>
      </w:tr>
    </w:tbl>
    <w:p w14:paraId="4E20796E" w14:textId="1EAA5E28" w:rsidR="003C2943" w:rsidRPr="006F7AB8" w:rsidRDefault="003C2943" w:rsidP="00EB644D">
      <w:pPr>
        <w:rPr>
          <w:rFonts w:ascii="Verdana" w:hAnsi="Verdana" w:cs="Arial"/>
          <w:sz w:val="20"/>
          <w:szCs w:val="20"/>
          <w:lang w:val="it-IT"/>
        </w:rPr>
      </w:pP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855"/>
        <w:gridCol w:w="4618"/>
        <w:gridCol w:w="4615"/>
        <w:gridCol w:w="4113"/>
      </w:tblGrid>
      <w:tr w:rsidR="0096043C" w:rsidRPr="006F7AB8" w14:paraId="7FCE6FCA" w14:textId="77777777" w:rsidTr="000600F7">
        <w:trPr>
          <w:trHeight w:val="6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72D4" w14:textId="77777777" w:rsidR="0073303F" w:rsidRPr="006F7AB8" w:rsidRDefault="0073303F" w:rsidP="00EB644D">
            <w:pPr>
              <w:rPr>
                <w:rFonts w:ascii="Verdana" w:hAnsi="Verdana"/>
                <w:b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/>
                <w:b/>
                <w:sz w:val="20"/>
                <w:szCs w:val="20"/>
                <w:lang w:val="it-IT"/>
              </w:rPr>
              <w:t xml:space="preserve">Competenza operativa h5: Mantenere sane le colture </w:t>
            </w:r>
            <w:proofErr w:type="spellStart"/>
            <w:r w:rsidRPr="006F7AB8">
              <w:rPr>
                <w:rFonts w:ascii="Verdana" w:hAnsi="Verdana"/>
                <w:b/>
                <w:sz w:val="20"/>
                <w:szCs w:val="20"/>
                <w:lang w:val="it-IT"/>
              </w:rPr>
              <w:t>campicole</w:t>
            </w:r>
            <w:proofErr w:type="spellEnd"/>
            <w:r w:rsidRPr="006F7AB8">
              <w:rPr>
                <w:rFonts w:ascii="Verdana" w:hAnsi="Verdana"/>
                <w:b/>
                <w:sz w:val="20"/>
                <w:szCs w:val="20"/>
                <w:lang w:val="it-IT"/>
              </w:rPr>
              <w:t xml:space="preserve"> biologiche e regolare la concorrenza tra le piante</w:t>
            </w:r>
          </w:p>
          <w:p w14:paraId="374A5637" w14:textId="77777777" w:rsidR="00CF60C7" w:rsidRPr="006F7AB8" w:rsidRDefault="0073303F" w:rsidP="00EB644D">
            <w:pPr>
              <w:rPr>
                <w:rFonts w:ascii="Verdana" w:hAnsi="Verdana"/>
                <w:i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/>
                <w:i/>
                <w:sz w:val="20"/>
                <w:szCs w:val="20"/>
                <w:lang w:val="it-IT"/>
              </w:rPr>
              <w:t xml:space="preserve">Le agricoltrici e gli agricoltori dell’indirizzo professionale Produzione vegetale biologica adottano misure per mantenere in salute le proprie colture </w:t>
            </w:r>
            <w:proofErr w:type="spellStart"/>
            <w:r w:rsidRPr="006F7AB8">
              <w:rPr>
                <w:rFonts w:ascii="Verdana" w:hAnsi="Verdana"/>
                <w:i/>
                <w:sz w:val="20"/>
                <w:szCs w:val="20"/>
                <w:lang w:val="it-IT"/>
              </w:rPr>
              <w:t>campicole</w:t>
            </w:r>
            <w:proofErr w:type="spellEnd"/>
            <w:r w:rsidRPr="006F7AB8">
              <w:rPr>
                <w:rFonts w:ascii="Verdana" w:hAnsi="Verdana"/>
                <w:i/>
                <w:sz w:val="20"/>
                <w:szCs w:val="20"/>
                <w:lang w:val="it-IT"/>
              </w:rPr>
              <w:t xml:space="preserve">. Inoltre promuovono un ecosistema vivo con una grande varietà di flora e fauna. Prestano attenzione all’uso parsimonioso di energia e acqua. Dimostrano di avere pazienza e una </w:t>
            </w:r>
            <w:r w:rsidR="00CF60C7" w:rsidRPr="006F7AB8">
              <w:rPr>
                <w:rFonts w:ascii="Verdana" w:hAnsi="Verdana"/>
                <w:i/>
                <w:sz w:val="20"/>
                <w:szCs w:val="20"/>
                <w:lang w:val="it-IT"/>
              </w:rPr>
              <w:t>buona capacità di osservazione.</w:t>
            </w:r>
          </w:p>
          <w:p w14:paraId="76F4BAA1" w14:textId="5DC369B5" w:rsidR="0073303F" w:rsidRPr="006F7AB8" w:rsidRDefault="0073303F" w:rsidP="00EB644D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 xml:space="preserve">Le agricoltrici e gli agricoltori dell’indirizzo professionale Produzione vegetale biologica osservano attentamente lo sviluppo delle colture e ne deducono il loro stato di salute. A seconda della situazione, </w:t>
            </w:r>
            <w:r w:rsidRPr="006F7AB8">
              <w:rPr>
                <w:rFonts w:ascii="Verdana" w:hAnsi="Verdana"/>
                <w:color w:val="538135" w:themeColor="accent6" w:themeShade="BF"/>
                <w:sz w:val="20"/>
                <w:szCs w:val="20"/>
                <w:lang w:val="it-IT"/>
              </w:rPr>
              <w:t>attuano misure adatte</w:t>
            </w:r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>: per la promozione della crescita e della salute, per rafforzare la concorrenzial</w:t>
            </w:r>
            <w:r w:rsidR="00EB41FD" w:rsidRPr="006F7AB8">
              <w:rPr>
                <w:rFonts w:ascii="Verdana" w:hAnsi="Verdana"/>
                <w:sz w:val="20"/>
                <w:szCs w:val="20"/>
                <w:lang w:val="it-IT"/>
              </w:rPr>
              <w:t>ità o per ottimizzare la popola</w:t>
            </w:r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 xml:space="preserve">zione vegetale e la loro composizione. </w:t>
            </w:r>
            <w:r w:rsidRPr="006F7AB8">
              <w:rPr>
                <w:rFonts w:ascii="Verdana" w:hAnsi="Verdana"/>
                <w:color w:val="538135" w:themeColor="accent6" w:themeShade="BF"/>
                <w:sz w:val="20"/>
                <w:szCs w:val="20"/>
                <w:lang w:val="it-IT"/>
              </w:rPr>
              <w:t>Regolano le malerbe</w:t>
            </w:r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 xml:space="preserve"> senza impiego di erbicidi. Inoltre, adottano misure per promuovere gli habitat per gli organismi benefici.</w:t>
            </w:r>
          </w:p>
          <w:p w14:paraId="2E048E28" w14:textId="77777777" w:rsidR="0073303F" w:rsidRPr="006F7AB8" w:rsidRDefault="0073303F" w:rsidP="00EB644D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</w:tr>
      <w:tr w:rsidR="00B45D26" w:rsidRPr="006F7AB8" w14:paraId="5E69D13B" w14:textId="77777777" w:rsidTr="00B45D26">
        <w:trPr>
          <w:trHeight w:val="63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C2B0" w14:textId="77777777" w:rsidR="00B45D26" w:rsidRPr="006F7AB8" w:rsidRDefault="00B45D26" w:rsidP="00EB644D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B7C0" w14:textId="2593C946" w:rsidR="00B45D26" w:rsidRPr="006F7AB8" w:rsidRDefault="00B45D26" w:rsidP="00EB644D">
            <w:pPr>
              <w:rPr>
                <w:rFonts w:ascii="Verdana" w:hAnsi="Verdana" w:cs="Arial"/>
                <w:sz w:val="20"/>
                <w:szCs w:val="20"/>
                <w:highlight w:val="yellow"/>
                <w:lang w:val="it-IT" w:eastAsia="de-DE"/>
              </w:rPr>
            </w:pPr>
            <w:r w:rsidRPr="006F7AB8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Obiettivi di valutazione Azienda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041D" w14:textId="78A545E1" w:rsidR="00B45D26" w:rsidRPr="006F7AB8" w:rsidRDefault="00B45D26" w:rsidP="00EB644D">
            <w:pPr>
              <w:tabs>
                <w:tab w:val="left" w:pos="195"/>
              </w:tabs>
              <w:ind w:left="25"/>
              <w:rPr>
                <w:rFonts w:ascii="Verdana" w:hAnsi="Verdana" w:cs="Arial"/>
                <w:sz w:val="20"/>
                <w:szCs w:val="20"/>
                <w:highlight w:val="yellow"/>
                <w:lang w:val="it-IT" w:eastAsia="de-DE"/>
              </w:rPr>
            </w:pPr>
            <w:r w:rsidRPr="006F7AB8">
              <w:rPr>
                <w:rFonts w:ascii="Verdana" w:hAnsi="Verdana"/>
                <w:b/>
                <w:sz w:val="20"/>
                <w:szCs w:val="20"/>
                <w:lang w:val="it-IT"/>
              </w:rPr>
              <w:t>Obiettivi di valutazione Scuola professionale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8B54" w14:textId="3E4F95C2" w:rsidR="00B45D26" w:rsidRPr="006F7AB8" w:rsidRDefault="00B45D26" w:rsidP="00EB644D">
            <w:pPr>
              <w:tabs>
                <w:tab w:val="left" w:pos="195"/>
              </w:tabs>
              <w:ind w:left="31"/>
              <w:rPr>
                <w:rFonts w:ascii="Verdana" w:hAnsi="Verdana" w:cs="Arial"/>
                <w:sz w:val="20"/>
                <w:szCs w:val="20"/>
                <w:highlight w:val="yellow"/>
                <w:lang w:val="it-IT" w:eastAsia="de-DE"/>
              </w:rPr>
            </w:pPr>
            <w:r w:rsidRPr="006F7AB8">
              <w:rPr>
                <w:rFonts w:ascii="Verdana" w:hAnsi="Verdana"/>
                <w:b/>
                <w:sz w:val="20"/>
                <w:szCs w:val="20"/>
                <w:lang w:val="it-IT"/>
              </w:rPr>
              <w:t>Obiettivi di valutazione Corsi interaziendali</w:t>
            </w:r>
          </w:p>
        </w:tc>
      </w:tr>
      <w:tr w:rsidR="00B45D26" w:rsidRPr="006F7AB8" w14:paraId="4B76EE95" w14:textId="77777777" w:rsidTr="00B45D26">
        <w:trPr>
          <w:trHeight w:val="63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D77D" w14:textId="6E343234" w:rsidR="00B45D26" w:rsidRPr="006F7AB8" w:rsidRDefault="00B45D26" w:rsidP="00EB644D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 w:cs="Arial"/>
                <w:sz w:val="20"/>
                <w:szCs w:val="20"/>
                <w:lang w:val="it-IT"/>
              </w:rPr>
              <w:lastRenderedPageBreak/>
              <w:t>h5.5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B1D2" w14:textId="51F259FE" w:rsidR="00B45D26" w:rsidRPr="006F7AB8" w:rsidRDefault="00B45D26" w:rsidP="00EB644D">
            <w:pPr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>Regolare le malerbe senza erbicidi. (C3)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B42B" w14:textId="77777777" w:rsidR="00B45D26" w:rsidRPr="006F7AB8" w:rsidRDefault="00B45D26" w:rsidP="00EB644D">
            <w:pPr>
              <w:tabs>
                <w:tab w:val="left" w:pos="195"/>
              </w:tabs>
              <w:ind w:left="25"/>
              <w:rPr>
                <w:rFonts w:ascii="Verdana" w:hAnsi="Verdana"/>
                <w:sz w:val="20"/>
                <w:szCs w:val="20"/>
                <w:lang w:val="it-IT"/>
              </w:rPr>
            </w:pPr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>Descrivere il funzionamento di vari apparecchi e strumenti per la regolazione delle malerbe (p. es. sarchiatrice, erpice strigliatore, robot).</w:t>
            </w:r>
          </w:p>
          <w:p w14:paraId="0D34B636" w14:textId="73B30C45" w:rsidR="00B45D26" w:rsidRPr="006F7AB8" w:rsidRDefault="00B45D26" w:rsidP="00EB644D">
            <w:pPr>
              <w:tabs>
                <w:tab w:val="left" w:pos="195"/>
              </w:tabs>
              <w:ind w:left="25"/>
              <w:rPr>
                <w:rFonts w:ascii="Verdana" w:hAnsi="Verdana" w:cs="Arial"/>
                <w:sz w:val="20"/>
                <w:szCs w:val="20"/>
                <w:lang w:val="it-IT" w:eastAsia="de-DE"/>
              </w:rPr>
            </w:pPr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>(C2) Spiegare l’effetto di vari metodi della regolazione delle malerbe. (C2) Determinare il momento ottimale per i vari metodi della regolazione delle malerbe mediante casi di studio. (C3)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708D" w14:textId="7D046DFB" w:rsidR="00B45D26" w:rsidRPr="006F7AB8" w:rsidRDefault="00B45D26" w:rsidP="00EB644D">
            <w:pPr>
              <w:tabs>
                <w:tab w:val="left" w:pos="195"/>
              </w:tabs>
              <w:ind w:left="31"/>
              <w:rPr>
                <w:rFonts w:ascii="Verdana" w:hAnsi="Verdana" w:cs="Arial"/>
                <w:sz w:val="20"/>
                <w:szCs w:val="20"/>
                <w:lang w:val="it-IT" w:eastAsia="de-DE"/>
              </w:rPr>
            </w:pPr>
            <w:r w:rsidRPr="006F7AB8">
              <w:rPr>
                <w:rFonts w:ascii="Verdana" w:hAnsi="Verdana"/>
                <w:sz w:val="20"/>
                <w:szCs w:val="20"/>
                <w:lang w:val="it-IT"/>
              </w:rPr>
              <w:t>Impostare apparecchi per la regolazione fisica delle malerbe e utilizzarli sul campo in modo professionale. (C3)</w:t>
            </w:r>
          </w:p>
          <w:p w14:paraId="16EADEED" w14:textId="36A76739" w:rsidR="00B45D26" w:rsidRPr="006F7AB8" w:rsidRDefault="00B45D26" w:rsidP="00EB644D">
            <w:pPr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</w:p>
        </w:tc>
      </w:tr>
    </w:tbl>
    <w:p w14:paraId="6D7457A2" w14:textId="650EAE42" w:rsidR="00B45278" w:rsidRPr="006F7AB8" w:rsidRDefault="00B45278" w:rsidP="00EB644D">
      <w:pPr>
        <w:rPr>
          <w:rFonts w:ascii="Verdana" w:hAnsi="Verdana" w:cs="Arial"/>
          <w:sz w:val="20"/>
          <w:szCs w:val="20"/>
          <w:lang w:val="it-IT"/>
        </w:rPr>
      </w:pPr>
    </w:p>
    <w:p w14:paraId="63C994D7" w14:textId="60135841" w:rsidR="00EB644D" w:rsidRPr="006F7AB8" w:rsidRDefault="00876251" w:rsidP="00EB644D">
      <w:pPr>
        <w:rPr>
          <w:rFonts w:ascii="Verdana" w:hAnsi="Verdana" w:cs="Arial"/>
          <w:b/>
          <w:bCs/>
          <w:sz w:val="20"/>
          <w:szCs w:val="20"/>
          <w:lang w:val="it-IT"/>
        </w:rPr>
      </w:pPr>
      <w:r w:rsidRPr="006F7AB8">
        <w:rPr>
          <w:rFonts w:ascii="Verdana" w:hAnsi="Verdana" w:cs="Arial"/>
          <w:b/>
          <w:bCs/>
          <w:sz w:val="20"/>
          <w:szCs w:val="20"/>
          <w:lang w:val="it-IT"/>
        </w:rPr>
        <w:t>Valido</w:t>
      </w:r>
      <w:r w:rsidR="008D40E1" w:rsidRPr="006F7AB8">
        <w:rPr>
          <w:rFonts w:ascii="Verdana" w:hAnsi="Verdana" w:cs="Arial"/>
          <w:b/>
          <w:bCs/>
          <w:sz w:val="20"/>
          <w:szCs w:val="20"/>
          <w:lang w:val="it-IT"/>
        </w:rPr>
        <w:t xml:space="preserve"> a partire</w:t>
      </w:r>
      <w:r w:rsidRPr="006F7AB8">
        <w:rPr>
          <w:rFonts w:ascii="Verdana" w:hAnsi="Verdana" w:cs="Arial"/>
          <w:b/>
          <w:bCs/>
          <w:sz w:val="20"/>
          <w:szCs w:val="20"/>
          <w:lang w:val="it-IT"/>
        </w:rPr>
        <w:t xml:space="preserve"> dall’anno scolastico 2026/2027</w:t>
      </w:r>
    </w:p>
    <w:p w14:paraId="274EB3B2" w14:textId="1EF92AFC" w:rsidR="00EB644D" w:rsidRPr="006F7AB8" w:rsidRDefault="00876251" w:rsidP="003C2943">
      <w:pPr>
        <w:rPr>
          <w:rFonts w:ascii="Verdana" w:hAnsi="Verdana" w:cs="Arial"/>
          <w:sz w:val="20"/>
          <w:szCs w:val="20"/>
          <w:lang w:val="it-IT"/>
        </w:rPr>
      </w:pPr>
      <w:r w:rsidRPr="006F7AB8">
        <w:rPr>
          <w:rFonts w:ascii="Verdana" w:hAnsi="Verdana" w:cs="Arial"/>
          <w:b/>
          <w:bCs/>
          <w:sz w:val="20"/>
          <w:szCs w:val="20"/>
          <w:lang w:val="it-IT"/>
        </w:rPr>
        <w:t xml:space="preserve">Stato </w:t>
      </w:r>
      <w:r w:rsidR="00EB644D" w:rsidRPr="006F7AB8">
        <w:rPr>
          <w:rFonts w:ascii="Verdana" w:hAnsi="Verdana" w:cs="Arial"/>
          <w:b/>
          <w:bCs/>
          <w:sz w:val="20"/>
          <w:szCs w:val="20"/>
          <w:lang w:val="it-IT"/>
        </w:rPr>
        <w:t>30.04.2025</w:t>
      </w:r>
    </w:p>
    <w:sectPr w:rsidR="00EB644D" w:rsidRPr="006F7AB8" w:rsidSect="0023090F">
      <w:headerReference w:type="default" r:id="rId12"/>
      <w:footerReference w:type="default" r:id="rId13"/>
      <w:pgSz w:w="16838" w:h="11906" w:orient="landscape" w:code="9"/>
      <w:pgMar w:top="709" w:right="1440" w:bottom="709" w:left="1440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10EF3" w14:textId="77777777" w:rsidR="009A615E" w:rsidRDefault="009A615E" w:rsidP="0013135C">
      <w:r>
        <w:separator/>
      </w:r>
    </w:p>
  </w:endnote>
  <w:endnote w:type="continuationSeparator" w:id="0">
    <w:p w14:paraId="3817C359" w14:textId="77777777" w:rsidR="009A615E" w:rsidRDefault="009A615E" w:rsidP="0013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2"/>
        <w:szCs w:val="22"/>
      </w:rPr>
      <w:id w:val="-1538731448"/>
      <w:docPartObj>
        <w:docPartGallery w:val="Page Numbers (Bottom of Page)"/>
        <w:docPartUnique/>
      </w:docPartObj>
    </w:sdtPr>
    <w:sdtEndPr/>
    <w:sdtContent>
      <w:p w14:paraId="45CA8ECC" w14:textId="77777777" w:rsidR="009A615E" w:rsidRPr="0023090F" w:rsidRDefault="009A615E" w:rsidP="0023090F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  <w:lang w:val="de-CH"/>
          </w:rPr>
        </w:pPr>
        <w:r w:rsidRPr="0099235D">
          <w:rPr>
            <w:rFonts w:ascii="Arial" w:hAnsi="Arial" w:cs="Arial"/>
            <w:sz w:val="22"/>
            <w:szCs w:val="22"/>
          </w:rPr>
          <w:fldChar w:fldCharType="begin"/>
        </w:r>
        <w:r w:rsidRPr="0023090F">
          <w:rPr>
            <w:rFonts w:ascii="Arial" w:hAnsi="Arial" w:cs="Arial"/>
            <w:sz w:val="22"/>
            <w:szCs w:val="22"/>
            <w:lang w:val="de-CH"/>
          </w:rPr>
          <w:instrText>PAGE   \* MERGEFORMAT</w:instrText>
        </w:r>
        <w:r w:rsidRPr="0099235D">
          <w:rPr>
            <w:rFonts w:ascii="Arial" w:hAnsi="Arial" w:cs="Arial"/>
            <w:sz w:val="22"/>
            <w:szCs w:val="22"/>
          </w:rPr>
          <w:fldChar w:fldCharType="separate"/>
        </w:r>
        <w:r w:rsidR="00846D26" w:rsidRPr="00846D26">
          <w:rPr>
            <w:rFonts w:ascii="Arial" w:hAnsi="Arial" w:cs="Arial"/>
            <w:noProof/>
            <w:sz w:val="22"/>
            <w:szCs w:val="22"/>
            <w:lang w:val="de-DE"/>
          </w:rPr>
          <w:t>1</w:t>
        </w:r>
        <w:r w:rsidRPr="0099235D">
          <w:rPr>
            <w:rFonts w:ascii="Arial" w:hAnsi="Arial" w:cs="Arial"/>
            <w:sz w:val="22"/>
            <w:szCs w:val="22"/>
          </w:rPr>
          <w:fldChar w:fldCharType="end"/>
        </w:r>
        <w:bookmarkStart w:id="5" w:name="_Hlk195022955"/>
        <w:bookmarkStart w:id="6" w:name="_Hlk195022954"/>
        <w:bookmarkStart w:id="7" w:name="_Hlk195022928"/>
        <w:bookmarkStart w:id="8" w:name="_Hlk195022927"/>
        <w:bookmarkStart w:id="9" w:name="_Hlk195013708"/>
        <w:bookmarkStart w:id="10" w:name="_Hlk195013707"/>
        <w:bookmarkStart w:id="11" w:name="_Hlk195013556"/>
        <w:bookmarkStart w:id="12" w:name="_Hlk195013555"/>
        <w:bookmarkStart w:id="13" w:name="_Hlk195013522"/>
        <w:bookmarkStart w:id="14" w:name="_Hlk195013521"/>
        <w:bookmarkStart w:id="15" w:name="_Hlk195012863"/>
        <w:bookmarkStart w:id="16" w:name="_Hlk195012862"/>
        <w:bookmarkStart w:id="17" w:name="_Hlk195011634"/>
        <w:bookmarkStart w:id="18" w:name="_Hlk195011633"/>
        <w:bookmarkStart w:id="19" w:name="_Hlk195011630"/>
        <w:bookmarkStart w:id="20" w:name="_Hlk195011629"/>
        <w:bookmarkStart w:id="21" w:name="_Hlk195011206"/>
        <w:bookmarkStart w:id="22" w:name="_Hlk195011205"/>
        <w:bookmarkStart w:id="23" w:name="_Hlk195008209"/>
        <w:bookmarkStart w:id="24" w:name="_Hlk195008208"/>
        <w:bookmarkStart w:id="25" w:name="_Hlk195008149"/>
        <w:bookmarkStart w:id="26" w:name="_Hlk195008148"/>
        <w:bookmarkStart w:id="27" w:name="_Hlk195007841"/>
        <w:bookmarkStart w:id="28" w:name="_Hlk195007840"/>
        <w:bookmarkStart w:id="29" w:name="_Hlk195007792"/>
        <w:bookmarkStart w:id="30" w:name="_Hlk195007791"/>
        <w:bookmarkStart w:id="31" w:name="_Hlk195007210"/>
        <w:bookmarkStart w:id="32" w:name="_Hlk195007209"/>
        <w:bookmarkStart w:id="33" w:name="_Hlk195007173"/>
        <w:bookmarkStart w:id="34" w:name="_Hlk195007172"/>
        <w:bookmarkStart w:id="35" w:name="_Hlk195006879"/>
        <w:bookmarkStart w:id="36" w:name="_Hlk195006878"/>
        <w:bookmarkStart w:id="37" w:name="_Hlk195006836"/>
        <w:bookmarkStart w:id="38" w:name="_Hlk195006835"/>
        <w:bookmarkStart w:id="39" w:name="_Hlk195002949"/>
        <w:bookmarkStart w:id="40" w:name="_Hlk195002948"/>
        <w:bookmarkStart w:id="41" w:name="_Hlk195002780"/>
        <w:bookmarkStart w:id="42" w:name="_Hlk195002779"/>
        <w:bookmarkStart w:id="43" w:name="_Hlk194999098"/>
        <w:bookmarkStart w:id="44" w:name="_Hlk194999097"/>
        <w:bookmarkStart w:id="45" w:name="_Hlk194999095"/>
        <w:bookmarkStart w:id="46" w:name="_Hlk194999094"/>
        <w:bookmarkStart w:id="47" w:name="_Hlk194998265"/>
        <w:bookmarkStart w:id="48" w:name="_Hlk194998264"/>
        <w:bookmarkStart w:id="49" w:name="_Hlk194998099"/>
        <w:bookmarkStart w:id="50" w:name="_Hlk194998098"/>
        <w:bookmarkStart w:id="51" w:name="_Hlk194998094"/>
        <w:bookmarkStart w:id="52" w:name="_Hlk194998093"/>
        <w:bookmarkStart w:id="53" w:name="_Hlk194997233"/>
        <w:bookmarkStart w:id="54" w:name="_Hlk194997232"/>
        <w:bookmarkStart w:id="55" w:name="_Hlk194997227"/>
        <w:bookmarkStart w:id="56" w:name="_Hlk194997226"/>
        <w:bookmarkStart w:id="57" w:name="_Hlk194996128"/>
        <w:bookmarkStart w:id="58" w:name="_Hlk194996127"/>
        <w:bookmarkStart w:id="59" w:name="_Hlk194995336"/>
        <w:bookmarkStart w:id="60" w:name="_Hlk194995335"/>
        <w:bookmarkStart w:id="61" w:name="_Hlk194995034"/>
        <w:bookmarkStart w:id="62" w:name="_Hlk194995033"/>
        <w:bookmarkStart w:id="63" w:name="_Hlk194993212"/>
        <w:bookmarkStart w:id="64" w:name="_Hlk194993211"/>
        <w:bookmarkStart w:id="65" w:name="_Hlk194993023"/>
        <w:bookmarkStart w:id="66" w:name="_Hlk194993022"/>
        <w:bookmarkStart w:id="67" w:name="_Hlk194992917"/>
        <w:bookmarkStart w:id="68" w:name="_Hlk194992916"/>
        <w:bookmarkStart w:id="69" w:name="_Hlk194920651"/>
        <w:bookmarkStart w:id="70" w:name="_Hlk194920650"/>
        <w:bookmarkStart w:id="71" w:name="_Hlk194920580"/>
        <w:bookmarkStart w:id="72" w:name="_Hlk194920579"/>
        <w:bookmarkStart w:id="73" w:name="_Hlk194920331"/>
        <w:bookmarkStart w:id="74" w:name="_Hlk194920330"/>
        <w:r w:rsidRPr="00B546A1">
          <w:rPr>
            <w:noProof/>
            <w:color w:val="009036"/>
            <w:sz w:val="14"/>
            <w:szCs w:val="14"/>
            <w:lang w:val="it-IT" w:eastAsia="it-IT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1761D3E" wp14:editId="5B4CD3CD">
                  <wp:simplePos x="0" y="0"/>
                  <wp:positionH relativeFrom="column">
                    <wp:posOffset>3528861</wp:posOffset>
                  </wp:positionH>
                  <wp:positionV relativeFrom="paragraph">
                    <wp:posOffset>9488</wp:posOffset>
                  </wp:positionV>
                  <wp:extent cx="0" cy="674128"/>
                  <wp:effectExtent l="0" t="0" r="38100" b="12065"/>
                  <wp:wrapNone/>
                  <wp:docPr id="5" name="Lin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0" cy="67412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903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1246BC65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    </w:pict>
            </mc:Fallback>
          </mc:AlternateContent>
        </w:r>
        <w:r>
          <w:rPr>
            <w:noProof/>
            <w:sz w:val="14"/>
            <w:szCs w:val="14"/>
            <w:lang w:val="it-IT" w:eastAsia="it-IT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D66381D" wp14:editId="458385CE">
                  <wp:simplePos x="0" y="0"/>
                  <wp:positionH relativeFrom="column">
                    <wp:posOffset>4619625</wp:posOffset>
                  </wp:positionH>
                  <wp:positionV relativeFrom="paragraph">
                    <wp:posOffset>6985</wp:posOffset>
                  </wp:positionV>
                  <wp:extent cx="7200" cy="673200"/>
                  <wp:effectExtent l="0" t="0" r="31115" b="12700"/>
                  <wp:wrapNone/>
                  <wp:docPr id="6" name="Lin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7200" cy="6732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903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273C7DB9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    </w:pict>
            </mc:Fallback>
          </mc:AlternateContent>
        </w:r>
        <w:r w:rsidRPr="0023090F">
          <w:rPr>
            <w:color w:val="009036"/>
            <w:sz w:val="14"/>
            <w:szCs w:val="14"/>
            <w:lang w:val="de-CH"/>
          </w:rPr>
          <w:tab/>
          <w:t>Organisation der Arbeitswelt (</w:t>
        </w:r>
        <w:proofErr w:type="spellStart"/>
        <w:r w:rsidRPr="0023090F">
          <w:rPr>
            <w:color w:val="009036"/>
            <w:sz w:val="14"/>
            <w:szCs w:val="14"/>
            <w:lang w:val="de-CH"/>
          </w:rPr>
          <w:t>OdA</w:t>
        </w:r>
        <w:proofErr w:type="spellEnd"/>
        <w:r w:rsidRPr="0023090F">
          <w:rPr>
            <w:color w:val="009036"/>
            <w:sz w:val="14"/>
            <w:szCs w:val="14"/>
            <w:lang w:val="de-CH"/>
          </w:rPr>
          <w:t>)</w:t>
        </w:r>
        <w:r w:rsidRPr="0023090F">
          <w:rPr>
            <w:color w:val="009036"/>
            <w:sz w:val="14"/>
            <w:szCs w:val="14"/>
            <w:lang w:val="de-CH"/>
          </w:rPr>
          <w:tab/>
        </w:r>
        <w:proofErr w:type="spellStart"/>
        <w:r w:rsidRPr="0023090F">
          <w:rPr>
            <w:color w:val="009036"/>
            <w:sz w:val="14"/>
            <w:szCs w:val="14"/>
            <w:lang w:val="de-CH"/>
          </w:rPr>
          <w:t>AgriAliForm</w:t>
        </w:r>
        <w:proofErr w:type="spellEnd"/>
        <w:r w:rsidRPr="0023090F">
          <w:rPr>
            <w:color w:val="009036"/>
            <w:sz w:val="14"/>
            <w:szCs w:val="14"/>
            <w:lang w:val="de-CH"/>
          </w:rPr>
          <w:tab/>
          <w:t>Tel:  056 462 54 40</w:t>
        </w:r>
      </w:p>
      <w:p w14:paraId="06D5094C" w14:textId="77777777" w:rsidR="009A615E" w:rsidRPr="005635C7" w:rsidRDefault="009A615E" w:rsidP="0023090F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</w:rPr>
        </w:pPr>
        <w:r w:rsidRPr="0023090F">
          <w:rPr>
            <w:color w:val="009036"/>
            <w:sz w:val="14"/>
            <w:szCs w:val="14"/>
            <w:lang w:val="de-CH"/>
          </w:rPr>
          <w:tab/>
        </w:r>
        <w:r w:rsidRPr="005635C7">
          <w:rPr>
            <w:color w:val="009036"/>
            <w:sz w:val="14"/>
            <w:szCs w:val="14"/>
          </w:rPr>
          <w:t>Organisation du monde du travail (OrTra)</w:t>
        </w:r>
        <w:r w:rsidRPr="005635C7">
          <w:rPr>
            <w:color w:val="009036"/>
            <w:sz w:val="14"/>
            <w:szCs w:val="14"/>
          </w:rPr>
          <w:tab/>
          <w:t>Bildung/Formation</w:t>
        </w:r>
        <w:r w:rsidRPr="005635C7">
          <w:rPr>
            <w:color w:val="009036"/>
            <w:sz w:val="14"/>
            <w:szCs w:val="14"/>
          </w:rPr>
          <w:tab/>
          <w:t>Mail: info@agri-job.ch</w:t>
        </w:r>
      </w:p>
      <w:p w14:paraId="35D24C47" w14:textId="77777777" w:rsidR="009A615E" w:rsidRPr="005635C7" w:rsidRDefault="009A615E" w:rsidP="0023090F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  <w:lang w:val="it-CH"/>
          </w:rPr>
        </w:pPr>
        <w:r w:rsidRPr="005635C7">
          <w:rPr>
            <w:color w:val="009036"/>
            <w:sz w:val="14"/>
            <w:szCs w:val="14"/>
          </w:rPr>
          <w:tab/>
        </w:r>
        <w:r w:rsidRPr="005635C7">
          <w:rPr>
            <w:color w:val="009036"/>
            <w:sz w:val="14"/>
            <w:szCs w:val="14"/>
            <w:lang w:val="it-CH"/>
          </w:rPr>
          <w:t>Organizzazion del mondo del lavoro (Oml)</w:t>
        </w:r>
        <w:r w:rsidRPr="005635C7">
          <w:rPr>
            <w:color w:val="009036"/>
            <w:sz w:val="14"/>
            <w:szCs w:val="14"/>
            <w:lang w:val="it-CH"/>
          </w:rPr>
          <w:tab/>
          <w:t>Laurstrasse 10</w:t>
        </w:r>
        <w:r w:rsidRPr="005635C7">
          <w:rPr>
            <w:color w:val="009036"/>
            <w:sz w:val="14"/>
            <w:szCs w:val="14"/>
            <w:lang w:val="it-CH"/>
          </w:rPr>
          <w:tab/>
          <w:t>www.agri-job.ch</w:t>
        </w:r>
      </w:p>
      <w:p w14:paraId="6B51D2E2" w14:textId="5717DAE9" w:rsidR="009A615E" w:rsidRPr="0023090F" w:rsidRDefault="009A615E" w:rsidP="0023090F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</w:rPr>
        </w:pPr>
        <w:r w:rsidRPr="005635C7">
          <w:rPr>
            <w:color w:val="009036"/>
            <w:sz w:val="14"/>
            <w:szCs w:val="14"/>
            <w:lang w:val="it-CH"/>
          </w:rPr>
          <w:tab/>
        </w:r>
        <w:r w:rsidRPr="005635C7">
          <w:rPr>
            <w:color w:val="009036"/>
            <w:sz w:val="14"/>
            <w:szCs w:val="14"/>
            <w:lang w:val="it-CH"/>
          </w:rPr>
          <w:tab/>
        </w:r>
        <w:r w:rsidRPr="00B546A1">
          <w:rPr>
            <w:color w:val="009036"/>
            <w:sz w:val="14"/>
            <w:szCs w:val="14"/>
          </w:rPr>
          <w:t>CH-5201 Brugg</w:t>
        </w:r>
        <w:r w:rsidRPr="00B546A1">
          <w:rPr>
            <w:color w:val="009036"/>
            <w:sz w:val="14"/>
            <w:szCs w:val="14"/>
          </w:rPr>
          <w:tab/>
        </w:r>
      </w:p>
      <w:bookmarkEnd w:id="74" w:displacedByCustomXml="next"/>
      <w:bookmarkEnd w:id="73" w:displacedByCustomXml="next"/>
      <w:bookmarkEnd w:id="72" w:displacedByCustomXml="next"/>
      <w:bookmarkEnd w:id="71" w:displacedByCustomXml="next"/>
      <w:bookmarkEnd w:id="70" w:displacedByCustomXml="next"/>
      <w:bookmarkEnd w:id="69" w:displacedByCustomXml="next"/>
      <w:bookmarkEnd w:id="68" w:displacedByCustomXml="next"/>
      <w:bookmarkEnd w:id="67" w:displacedByCustomXml="next"/>
      <w:bookmarkEnd w:id="66" w:displacedByCustomXml="next"/>
      <w:bookmarkEnd w:id="65" w:displacedByCustomXml="next"/>
      <w:bookmarkEnd w:id="64" w:displacedByCustomXml="next"/>
      <w:bookmarkEnd w:id="63" w:displacedByCustomXml="next"/>
      <w:bookmarkEnd w:id="62" w:displacedByCustomXml="next"/>
      <w:bookmarkEnd w:id="61" w:displacedByCustomXml="next"/>
      <w:bookmarkEnd w:id="60" w:displacedByCustomXml="next"/>
      <w:bookmarkEnd w:id="59" w:displacedByCustomXml="next"/>
      <w:bookmarkEnd w:id="58" w:displacedByCustomXml="next"/>
      <w:bookmarkEnd w:id="57" w:displacedByCustomXml="next"/>
      <w:bookmarkEnd w:id="56" w:displacedByCustomXml="next"/>
      <w:bookmarkEnd w:id="55" w:displacedByCustomXml="next"/>
      <w:bookmarkEnd w:id="54" w:displacedByCustomXml="next"/>
      <w:bookmarkEnd w:id="53" w:displacedByCustomXml="next"/>
      <w:bookmarkEnd w:id="52" w:displacedByCustomXml="next"/>
      <w:bookmarkEnd w:id="51" w:displacedByCustomXml="next"/>
      <w:bookmarkEnd w:id="50" w:displacedByCustomXml="next"/>
      <w:bookmarkEnd w:id="49" w:displacedByCustomXml="next"/>
      <w:bookmarkEnd w:id="48" w:displacedByCustomXml="next"/>
      <w:bookmarkEnd w:id="47" w:displacedByCustomXml="next"/>
      <w:bookmarkEnd w:id="46" w:displacedByCustomXml="next"/>
      <w:bookmarkEnd w:id="45" w:displacedByCustomXml="next"/>
      <w:bookmarkEnd w:id="44" w:displacedByCustomXml="next"/>
      <w:bookmarkEnd w:id="43" w:displacedByCustomXml="next"/>
      <w:bookmarkEnd w:id="42" w:displacedByCustomXml="next"/>
      <w:bookmarkEnd w:id="41" w:displacedByCustomXml="next"/>
      <w:bookmarkEnd w:id="40" w:displacedByCustomXml="next"/>
      <w:bookmarkEnd w:id="39" w:displacedByCustomXml="next"/>
      <w:bookmarkEnd w:id="38" w:displacedByCustomXml="next"/>
      <w:bookmarkEnd w:id="37" w:displacedByCustomXml="next"/>
      <w:bookmarkEnd w:id="36" w:displacedByCustomXml="next"/>
      <w:bookmarkEnd w:id="35" w:displacedByCustomXml="next"/>
      <w:bookmarkEnd w:id="34" w:displacedByCustomXml="next"/>
      <w:bookmarkEnd w:id="33" w:displacedByCustomXml="next"/>
      <w:bookmarkEnd w:id="32" w:displacedByCustomXml="next"/>
      <w:bookmarkEnd w:id="31" w:displacedByCustomXml="next"/>
      <w:bookmarkEnd w:id="30" w:displacedByCustomXml="next"/>
      <w:bookmarkEnd w:id="29" w:displacedByCustomXml="next"/>
      <w:bookmarkEnd w:id="28" w:displacedByCustomXml="next"/>
      <w:bookmarkEnd w:id="27" w:displacedByCustomXml="next"/>
      <w:bookmarkEnd w:id="26" w:displacedByCustomXml="next"/>
      <w:bookmarkEnd w:id="25" w:displacedByCustomXml="next"/>
      <w:bookmarkEnd w:id="24" w:displacedByCustomXml="next"/>
      <w:bookmarkEnd w:id="23" w:displacedByCustomXml="next"/>
      <w:bookmarkEnd w:id="22" w:displacedByCustomXml="next"/>
      <w:bookmarkEnd w:id="21" w:displacedByCustomXml="next"/>
      <w:bookmarkEnd w:id="20" w:displacedByCustomXml="next"/>
      <w:bookmarkEnd w:id="19" w:displacedByCustomXml="next"/>
      <w:bookmarkEnd w:id="18" w:displacedByCustomXml="next"/>
      <w:bookmarkEnd w:id="17" w:displacedByCustomXml="next"/>
      <w:bookmarkEnd w:id="16" w:displacedByCustomXml="next"/>
      <w:bookmarkEnd w:id="15" w:displacedByCustomXml="next"/>
      <w:bookmarkEnd w:id="14" w:displacedByCustomXml="next"/>
      <w:bookmarkEnd w:id="13" w:displacedByCustomXml="next"/>
      <w:bookmarkEnd w:id="12" w:displacedByCustomXml="next"/>
      <w:bookmarkEnd w:id="11" w:displacedByCustomXml="next"/>
      <w:bookmarkEnd w:id="10" w:displacedByCustomXml="next"/>
      <w:bookmarkEnd w:id="9" w:displacedByCustomXml="next"/>
      <w:bookmarkEnd w:id="8" w:displacedByCustomXml="next"/>
      <w:bookmarkEnd w:id="7" w:displacedByCustomXml="next"/>
      <w:bookmarkEnd w:id="6" w:displacedByCustomXml="next"/>
      <w:bookmarkEnd w:id="5" w:displacedByCustomXml="next"/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F337A" w14:textId="77777777" w:rsidR="009A615E" w:rsidRDefault="009A615E" w:rsidP="0013135C">
      <w:r>
        <w:separator/>
      </w:r>
    </w:p>
  </w:footnote>
  <w:footnote w:type="continuationSeparator" w:id="0">
    <w:p w14:paraId="0A5EC757" w14:textId="77777777" w:rsidR="009A615E" w:rsidRDefault="009A615E" w:rsidP="0013135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33FC1" w14:textId="14EE226A" w:rsidR="009A615E" w:rsidRDefault="009A615E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0EAB0903" wp14:editId="2B99EA65">
          <wp:simplePos x="0" y="0"/>
          <wp:positionH relativeFrom="page">
            <wp:posOffset>3400425</wp:posOffset>
          </wp:positionH>
          <wp:positionV relativeFrom="page">
            <wp:posOffset>182880</wp:posOffset>
          </wp:positionV>
          <wp:extent cx="3230245" cy="525145"/>
          <wp:effectExtent l="0" t="0" r="8255" b="8255"/>
          <wp:wrapNone/>
          <wp:docPr id="1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93C74"/>
    <w:multiLevelType w:val="hybridMultilevel"/>
    <w:tmpl w:val="6396E52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C4422"/>
    <w:multiLevelType w:val="hybridMultilevel"/>
    <w:tmpl w:val="42422BCE"/>
    <w:lvl w:ilvl="0" w:tplc="A4B2B4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CA1D91"/>
    <w:multiLevelType w:val="hybridMultilevel"/>
    <w:tmpl w:val="FDF2CB60"/>
    <w:lvl w:ilvl="0" w:tplc="A4B2B4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431EBB"/>
    <w:multiLevelType w:val="hybridMultilevel"/>
    <w:tmpl w:val="5CF806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44ED9"/>
    <w:multiLevelType w:val="hybridMultilevel"/>
    <w:tmpl w:val="85C415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em Genini">
    <w15:presenceInfo w15:providerId="AD" w15:userId="S-1-5-21-180579584-1156467327-1117595183-1157"/>
  </w15:person>
  <w15:person w15:author="Andrés Bignasca">
    <w15:presenceInfo w15:providerId="None" w15:userId="Andrés Bignas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F8"/>
    <w:rsid w:val="00004DFE"/>
    <w:rsid w:val="00013829"/>
    <w:rsid w:val="000221F5"/>
    <w:rsid w:val="00023B2F"/>
    <w:rsid w:val="000325F8"/>
    <w:rsid w:val="0003391C"/>
    <w:rsid w:val="0003425C"/>
    <w:rsid w:val="00036E48"/>
    <w:rsid w:val="00041B84"/>
    <w:rsid w:val="000532D3"/>
    <w:rsid w:val="000600F7"/>
    <w:rsid w:val="000658DC"/>
    <w:rsid w:val="00070DFA"/>
    <w:rsid w:val="000740D4"/>
    <w:rsid w:val="000905DC"/>
    <w:rsid w:val="00091832"/>
    <w:rsid w:val="000A1A11"/>
    <w:rsid w:val="000A4149"/>
    <w:rsid w:val="000A4706"/>
    <w:rsid w:val="000B4871"/>
    <w:rsid w:val="000B63CF"/>
    <w:rsid w:val="000B6FA0"/>
    <w:rsid w:val="000C16B3"/>
    <w:rsid w:val="000C197D"/>
    <w:rsid w:val="000C2A40"/>
    <w:rsid w:val="000C3C5B"/>
    <w:rsid w:val="000D02CD"/>
    <w:rsid w:val="000E1580"/>
    <w:rsid w:val="000E1EB6"/>
    <w:rsid w:val="000E5FEE"/>
    <w:rsid w:val="000F5D54"/>
    <w:rsid w:val="0010751A"/>
    <w:rsid w:val="00111544"/>
    <w:rsid w:val="001203FD"/>
    <w:rsid w:val="001222F3"/>
    <w:rsid w:val="00123D21"/>
    <w:rsid w:val="0013135C"/>
    <w:rsid w:val="00133DFF"/>
    <w:rsid w:val="0013540B"/>
    <w:rsid w:val="00144747"/>
    <w:rsid w:val="00145648"/>
    <w:rsid w:val="00154CF2"/>
    <w:rsid w:val="0016159A"/>
    <w:rsid w:val="00161DDE"/>
    <w:rsid w:val="00173B5F"/>
    <w:rsid w:val="00191BA5"/>
    <w:rsid w:val="00193ED4"/>
    <w:rsid w:val="001963AC"/>
    <w:rsid w:val="00196BD4"/>
    <w:rsid w:val="00197306"/>
    <w:rsid w:val="001A2FF6"/>
    <w:rsid w:val="001A6167"/>
    <w:rsid w:val="001B3B81"/>
    <w:rsid w:val="001B4B66"/>
    <w:rsid w:val="001B5B37"/>
    <w:rsid w:val="001C137C"/>
    <w:rsid w:val="001C2D6E"/>
    <w:rsid w:val="001C312F"/>
    <w:rsid w:val="001C3828"/>
    <w:rsid w:val="001C5022"/>
    <w:rsid w:val="001D01B1"/>
    <w:rsid w:val="001D0770"/>
    <w:rsid w:val="001D0ECE"/>
    <w:rsid w:val="001D4EF3"/>
    <w:rsid w:val="001D6730"/>
    <w:rsid w:val="001E0B91"/>
    <w:rsid w:val="001E3784"/>
    <w:rsid w:val="001E5383"/>
    <w:rsid w:val="001E6336"/>
    <w:rsid w:val="001F56D7"/>
    <w:rsid w:val="0020177E"/>
    <w:rsid w:val="00204B4A"/>
    <w:rsid w:val="00212DA6"/>
    <w:rsid w:val="0023090F"/>
    <w:rsid w:val="00265293"/>
    <w:rsid w:val="0026727A"/>
    <w:rsid w:val="00273CD1"/>
    <w:rsid w:val="00274E39"/>
    <w:rsid w:val="002756EB"/>
    <w:rsid w:val="00283E95"/>
    <w:rsid w:val="00292FC3"/>
    <w:rsid w:val="002A432A"/>
    <w:rsid w:val="002A48B9"/>
    <w:rsid w:val="002B1391"/>
    <w:rsid w:val="002C117E"/>
    <w:rsid w:val="002C6FA0"/>
    <w:rsid w:val="002D41C3"/>
    <w:rsid w:val="002E184C"/>
    <w:rsid w:val="002E1D04"/>
    <w:rsid w:val="002F4148"/>
    <w:rsid w:val="00301960"/>
    <w:rsid w:val="003037A8"/>
    <w:rsid w:val="0030678E"/>
    <w:rsid w:val="00310134"/>
    <w:rsid w:val="0031268F"/>
    <w:rsid w:val="00315A88"/>
    <w:rsid w:val="00324975"/>
    <w:rsid w:val="00336C9B"/>
    <w:rsid w:val="0033758C"/>
    <w:rsid w:val="00345611"/>
    <w:rsid w:val="00353AB6"/>
    <w:rsid w:val="003600C3"/>
    <w:rsid w:val="003627D1"/>
    <w:rsid w:val="0038338A"/>
    <w:rsid w:val="0038540E"/>
    <w:rsid w:val="00391AF5"/>
    <w:rsid w:val="003B0013"/>
    <w:rsid w:val="003B1389"/>
    <w:rsid w:val="003B1D83"/>
    <w:rsid w:val="003B5BA4"/>
    <w:rsid w:val="003B5CC4"/>
    <w:rsid w:val="003C1DEF"/>
    <w:rsid w:val="003C2943"/>
    <w:rsid w:val="003C6FD2"/>
    <w:rsid w:val="003D09BB"/>
    <w:rsid w:val="003D1C51"/>
    <w:rsid w:val="003D2D3D"/>
    <w:rsid w:val="003E244F"/>
    <w:rsid w:val="003F1182"/>
    <w:rsid w:val="003F5364"/>
    <w:rsid w:val="00403E9E"/>
    <w:rsid w:val="0042136C"/>
    <w:rsid w:val="00430624"/>
    <w:rsid w:val="00437162"/>
    <w:rsid w:val="004400D8"/>
    <w:rsid w:val="00442DBB"/>
    <w:rsid w:val="004460E6"/>
    <w:rsid w:val="004514AC"/>
    <w:rsid w:val="00451D30"/>
    <w:rsid w:val="004551E8"/>
    <w:rsid w:val="004578DA"/>
    <w:rsid w:val="00457FE0"/>
    <w:rsid w:val="00461318"/>
    <w:rsid w:val="004617B0"/>
    <w:rsid w:val="00462267"/>
    <w:rsid w:val="0046EEE1"/>
    <w:rsid w:val="004703AA"/>
    <w:rsid w:val="00476DD5"/>
    <w:rsid w:val="00483B5D"/>
    <w:rsid w:val="004916E8"/>
    <w:rsid w:val="00491802"/>
    <w:rsid w:val="00492F80"/>
    <w:rsid w:val="004932CD"/>
    <w:rsid w:val="00496FED"/>
    <w:rsid w:val="004A1967"/>
    <w:rsid w:val="004A7E3E"/>
    <w:rsid w:val="004C0143"/>
    <w:rsid w:val="004C3B73"/>
    <w:rsid w:val="004E489E"/>
    <w:rsid w:val="004F2C31"/>
    <w:rsid w:val="004F3F4B"/>
    <w:rsid w:val="004F461F"/>
    <w:rsid w:val="00501926"/>
    <w:rsid w:val="0050383D"/>
    <w:rsid w:val="00504B19"/>
    <w:rsid w:val="0051087C"/>
    <w:rsid w:val="00512FFE"/>
    <w:rsid w:val="00521CF8"/>
    <w:rsid w:val="00526EA4"/>
    <w:rsid w:val="005339CA"/>
    <w:rsid w:val="00533FE5"/>
    <w:rsid w:val="00547A5B"/>
    <w:rsid w:val="005504EB"/>
    <w:rsid w:val="00560ACB"/>
    <w:rsid w:val="0056419F"/>
    <w:rsid w:val="005641E2"/>
    <w:rsid w:val="00565990"/>
    <w:rsid w:val="005665DD"/>
    <w:rsid w:val="00575703"/>
    <w:rsid w:val="00575A54"/>
    <w:rsid w:val="0057623B"/>
    <w:rsid w:val="00582217"/>
    <w:rsid w:val="00585AE4"/>
    <w:rsid w:val="00587C9E"/>
    <w:rsid w:val="005929A7"/>
    <w:rsid w:val="00592FFD"/>
    <w:rsid w:val="005A2CE3"/>
    <w:rsid w:val="005A4CDA"/>
    <w:rsid w:val="005A4E23"/>
    <w:rsid w:val="005A5205"/>
    <w:rsid w:val="005A7F74"/>
    <w:rsid w:val="005B06E8"/>
    <w:rsid w:val="005B6E48"/>
    <w:rsid w:val="005B7D72"/>
    <w:rsid w:val="005C03E3"/>
    <w:rsid w:val="005C3763"/>
    <w:rsid w:val="005E2052"/>
    <w:rsid w:val="005F270D"/>
    <w:rsid w:val="00600643"/>
    <w:rsid w:val="00613AF8"/>
    <w:rsid w:val="00616757"/>
    <w:rsid w:val="00624087"/>
    <w:rsid w:val="0062693F"/>
    <w:rsid w:val="0063118C"/>
    <w:rsid w:val="00634FD2"/>
    <w:rsid w:val="00637DFA"/>
    <w:rsid w:val="006502EC"/>
    <w:rsid w:val="00662ADD"/>
    <w:rsid w:val="006655EF"/>
    <w:rsid w:val="00666512"/>
    <w:rsid w:val="00666E29"/>
    <w:rsid w:val="00686544"/>
    <w:rsid w:val="00694B88"/>
    <w:rsid w:val="006A2D22"/>
    <w:rsid w:val="006A3518"/>
    <w:rsid w:val="006A4292"/>
    <w:rsid w:val="006A7345"/>
    <w:rsid w:val="006B2511"/>
    <w:rsid w:val="006C1343"/>
    <w:rsid w:val="006D1154"/>
    <w:rsid w:val="006E0E1B"/>
    <w:rsid w:val="006E1336"/>
    <w:rsid w:val="006E29C9"/>
    <w:rsid w:val="006F26B7"/>
    <w:rsid w:val="006F7AB8"/>
    <w:rsid w:val="006F7CF9"/>
    <w:rsid w:val="0070097F"/>
    <w:rsid w:val="00705E8C"/>
    <w:rsid w:val="00706207"/>
    <w:rsid w:val="00706C96"/>
    <w:rsid w:val="00707110"/>
    <w:rsid w:val="0071793E"/>
    <w:rsid w:val="00724589"/>
    <w:rsid w:val="00731699"/>
    <w:rsid w:val="0073303F"/>
    <w:rsid w:val="00741515"/>
    <w:rsid w:val="00743FD0"/>
    <w:rsid w:val="00746D51"/>
    <w:rsid w:val="007520CA"/>
    <w:rsid w:val="007575C7"/>
    <w:rsid w:val="00762813"/>
    <w:rsid w:val="00764E6B"/>
    <w:rsid w:val="0076634C"/>
    <w:rsid w:val="0076771C"/>
    <w:rsid w:val="00771069"/>
    <w:rsid w:val="007710E0"/>
    <w:rsid w:val="007732BA"/>
    <w:rsid w:val="00773A38"/>
    <w:rsid w:val="00774555"/>
    <w:rsid w:val="00775ADC"/>
    <w:rsid w:val="007A286D"/>
    <w:rsid w:val="007A2E36"/>
    <w:rsid w:val="007A712E"/>
    <w:rsid w:val="007B0164"/>
    <w:rsid w:val="007B1B16"/>
    <w:rsid w:val="007B37E1"/>
    <w:rsid w:val="007B7165"/>
    <w:rsid w:val="007C00DC"/>
    <w:rsid w:val="007C494C"/>
    <w:rsid w:val="007D5519"/>
    <w:rsid w:val="007D6A07"/>
    <w:rsid w:val="007E04E5"/>
    <w:rsid w:val="007E0EFD"/>
    <w:rsid w:val="007E2A72"/>
    <w:rsid w:val="007E36E5"/>
    <w:rsid w:val="007E79F1"/>
    <w:rsid w:val="0080637F"/>
    <w:rsid w:val="008102E3"/>
    <w:rsid w:val="008122CE"/>
    <w:rsid w:val="008138AD"/>
    <w:rsid w:val="008143A7"/>
    <w:rsid w:val="0081627B"/>
    <w:rsid w:val="00820561"/>
    <w:rsid w:val="0082324D"/>
    <w:rsid w:val="00831AD5"/>
    <w:rsid w:val="00834286"/>
    <w:rsid w:val="00837397"/>
    <w:rsid w:val="00846380"/>
    <w:rsid w:val="00846D26"/>
    <w:rsid w:val="0084783C"/>
    <w:rsid w:val="00851099"/>
    <w:rsid w:val="00861A43"/>
    <w:rsid w:val="008710B8"/>
    <w:rsid w:val="0087481A"/>
    <w:rsid w:val="00876251"/>
    <w:rsid w:val="0088056E"/>
    <w:rsid w:val="00887C26"/>
    <w:rsid w:val="00896F6F"/>
    <w:rsid w:val="008A0F08"/>
    <w:rsid w:val="008B20FE"/>
    <w:rsid w:val="008B5A94"/>
    <w:rsid w:val="008C0AAB"/>
    <w:rsid w:val="008C2374"/>
    <w:rsid w:val="008C5FB0"/>
    <w:rsid w:val="008D3FE7"/>
    <w:rsid w:val="008D40E1"/>
    <w:rsid w:val="008E020E"/>
    <w:rsid w:val="008E2766"/>
    <w:rsid w:val="008E6F78"/>
    <w:rsid w:val="008F077E"/>
    <w:rsid w:val="008F5DD8"/>
    <w:rsid w:val="009059B4"/>
    <w:rsid w:val="009077DA"/>
    <w:rsid w:val="00913C51"/>
    <w:rsid w:val="00916F31"/>
    <w:rsid w:val="00927A62"/>
    <w:rsid w:val="0093466E"/>
    <w:rsid w:val="009366D9"/>
    <w:rsid w:val="009415DC"/>
    <w:rsid w:val="00942E6D"/>
    <w:rsid w:val="00945F5F"/>
    <w:rsid w:val="00950D9C"/>
    <w:rsid w:val="00957632"/>
    <w:rsid w:val="0096043C"/>
    <w:rsid w:val="0096149F"/>
    <w:rsid w:val="00962C3F"/>
    <w:rsid w:val="009715A5"/>
    <w:rsid w:val="009748E0"/>
    <w:rsid w:val="00975669"/>
    <w:rsid w:val="00976622"/>
    <w:rsid w:val="00983A6F"/>
    <w:rsid w:val="0099235D"/>
    <w:rsid w:val="0099551E"/>
    <w:rsid w:val="009A1E4D"/>
    <w:rsid w:val="009A615E"/>
    <w:rsid w:val="009B2D00"/>
    <w:rsid w:val="009B4D04"/>
    <w:rsid w:val="009B5B79"/>
    <w:rsid w:val="009B5C88"/>
    <w:rsid w:val="009D06A8"/>
    <w:rsid w:val="009D0A2F"/>
    <w:rsid w:val="009D28B6"/>
    <w:rsid w:val="009F17DE"/>
    <w:rsid w:val="009F28CB"/>
    <w:rsid w:val="009F39C1"/>
    <w:rsid w:val="00A0024B"/>
    <w:rsid w:val="00A02219"/>
    <w:rsid w:val="00A11554"/>
    <w:rsid w:val="00A175A1"/>
    <w:rsid w:val="00A22269"/>
    <w:rsid w:val="00A26E1A"/>
    <w:rsid w:val="00A2772B"/>
    <w:rsid w:val="00A33926"/>
    <w:rsid w:val="00A44464"/>
    <w:rsid w:val="00A4495D"/>
    <w:rsid w:val="00A45D9D"/>
    <w:rsid w:val="00A468F1"/>
    <w:rsid w:val="00A47C5A"/>
    <w:rsid w:val="00A50A5A"/>
    <w:rsid w:val="00A54FB6"/>
    <w:rsid w:val="00A609C6"/>
    <w:rsid w:val="00A66C1B"/>
    <w:rsid w:val="00A7340D"/>
    <w:rsid w:val="00A736CD"/>
    <w:rsid w:val="00A85F1A"/>
    <w:rsid w:val="00AA1330"/>
    <w:rsid w:val="00AA42EB"/>
    <w:rsid w:val="00AA45A0"/>
    <w:rsid w:val="00AB1613"/>
    <w:rsid w:val="00AB37E2"/>
    <w:rsid w:val="00AB3DDF"/>
    <w:rsid w:val="00AB4124"/>
    <w:rsid w:val="00AC0AA5"/>
    <w:rsid w:val="00AC2B1F"/>
    <w:rsid w:val="00AD2DA3"/>
    <w:rsid w:val="00AD3664"/>
    <w:rsid w:val="00AD4A4C"/>
    <w:rsid w:val="00AD4BF8"/>
    <w:rsid w:val="00AE110C"/>
    <w:rsid w:val="00AF425A"/>
    <w:rsid w:val="00B040C5"/>
    <w:rsid w:val="00B05442"/>
    <w:rsid w:val="00B1265D"/>
    <w:rsid w:val="00B13E93"/>
    <w:rsid w:val="00B205D8"/>
    <w:rsid w:val="00B35F97"/>
    <w:rsid w:val="00B45278"/>
    <w:rsid w:val="00B45D26"/>
    <w:rsid w:val="00B53B9E"/>
    <w:rsid w:val="00B60E90"/>
    <w:rsid w:val="00B6376F"/>
    <w:rsid w:val="00B63DC6"/>
    <w:rsid w:val="00B659EA"/>
    <w:rsid w:val="00B6690F"/>
    <w:rsid w:val="00B81309"/>
    <w:rsid w:val="00B83AAF"/>
    <w:rsid w:val="00B86D94"/>
    <w:rsid w:val="00B91AAB"/>
    <w:rsid w:val="00BA2B1D"/>
    <w:rsid w:val="00BA7A5E"/>
    <w:rsid w:val="00BA7AE7"/>
    <w:rsid w:val="00BB1027"/>
    <w:rsid w:val="00BB3412"/>
    <w:rsid w:val="00BB398E"/>
    <w:rsid w:val="00BB3B7F"/>
    <w:rsid w:val="00BC2787"/>
    <w:rsid w:val="00BC3F26"/>
    <w:rsid w:val="00BC5EA2"/>
    <w:rsid w:val="00BD2CB1"/>
    <w:rsid w:val="00BE7496"/>
    <w:rsid w:val="00BE7572"/>
    <w:rsid w:val="00BF66DA"/>
    <w:rsid w:val="00BF6D59"/>
    <w:rsid w:val="00C0104B"/>
    <w:rsid w:val="00C07B64"/>
    <w:rsid w:val="00C101F5"/>
    <w:rsid w:val="00C23460"/>
    <w:rsid w:val="00C32A7D"/>
    <w:rsid w:val="00C4377D"/>
    <w:rsid w:val="00C458EB"/>
    <w:rsid w:val="00C5113C"/>
    <w:rsid w:val="00C520EB"/>
    <w:rsid w:val="00C57D39"/>
    <w:rsid w:val="00C6127C"/>
    <w:rsid w:val="00C62005"/>
    <w:rsid w:val="00C753C8"/>
    <w:rsid w:val="00C76C04"/>
    <w:rsid w:val="00C80093"/>
    <w:rsid w:val="00C84048"/>
    <w:rsid w:val="00C85A5E"/>
    <w:rsid w:val="00C9063A"/>
    <w:rsid w:val="00C92225"/>
    <w:rsid w:val="00C955D9"/>
    <w:rsid w:val="00C95C6E"/>
    <w:rsid w:val="00CA722B"/>
    <w:rsid w:val="00CB3AED"/>
    <w:rsid w:val="00CB5FCE"/>
    <w:rsid w:val="00CD4926"/>
    <w:rsid w:val="00CD7679"/>
    <w:rsid w:val="00CE124B"/>
    <w:rsid w:val="00CE21E2"/>
    <w:rsid w:val="00CE6058"/>
    <w:rsid w:val="00CE75D1"/>
    <w:rsid w:val="00CF34C2"/>
    <w:rsid w:val="00CF60C7"/>
    <w:rsid w:val="00D04B67"/>
    <w:rsid w:val="00D05257"/>
    <w:rsid w:val="00D059D7"/>
    <w:rsid w:val="00D201AF"/>
    <w:rsid w:val="00D22325"/>
    <w:rsid w:val="00D24336"/>
    <w:rsid w:val="00D25B22"/>
    <w:rsid w:val="00D30254"/>
    <w:rsid w:val="00D30F42"/>
    <w:rsid w:val="00D340A7"/>
    <w:rsid w:val="00D402E3"/>
    <w:rsid w:val="00D508B4"/>
    <w:rsid w:val="00D550D9"/>
    <w:rsid w:val="00D55A01"/>
    <w:rsid w:val="00D63EFB"/>
    <w:rsid w:val="00D7724C"/>
    <w:rsid w:val="00D8335B"/>
    <w:rsid w:val="00D84371"/>
    <w:rsid w:val="00D91CEA"/>
    <w:rsid w:val="00D94CE4"/>
    <w:rsid w:val="00DA22C8"/>
    <w:rsid w:val="00DA2B87"/>
    <w:rsid w:val="00DB18EA"/>
    <w:rsid w:val="00DB5C3F"/>
    <w:rsid w:val="00DC1F6F"/>
    <w:rsid w:val="00DC7CE4"/>
    <w:rsid w:val="00DD3D3D"/>
    <w:rsid w:val="00DE486E"/>
    <w:rsid w:val="00DE4F27"/>
    <w:rsid w:val="00DF08EE"/>
    <w:rsid w:val="00DF4CE9"/>
    <w:rsid w:val="00DF727F"/>
    <w:rsid w:val="00E108CD"/>
    <w:rsid w:val="00E131DE"/>
    <w:rsid w:val="00E218EA"/>
    <w:rsid w:val="00E233EF"/>
    <w:rsid w:val="00E23596"/>
    <w:rsid w:val="00E24F67"/>
    <w:rsid w:val="00E3041B"/>
    <w:rsid w:val="00E36BC0"/>
    <w:rsid w:val="00E37B9F"/>
    <w:rsid w:val="00E42BB9"/>
    <w:rsid w:val="00E4400E"/>
    <w:rsid w:val="00E45C75"/>
    <w:rsid w:val="00E46187"/>
    <w:rsid w:val="00E474AF"/>
    <w:rsid w:val="00E476A8"/>
    <w:rsid w:val="00E50552"/>
    <w:rsid w:val="00E61067"/>
    <w:rsid w:val="00E670DA"/>
    <w:rsid w:val="00E7652E"/>
    <w:rsid w:val="00E85DB5"/>
    <w:rsid w:val="00E86132"/>
    <w:rsid w:val="00E87C9D"/>
    <w:rsid w:val="00EA1DFD"/>
    <w:rsid w:val="00EB204D"/>
    <w:rsid w:val="00EB41FD"/>
    <w:rsid w:val="00EB644D"/>
    <w:rsid w:val="00EC1886"/>
    <w:rsid w:val="00EC3B38"/>
    <w:rsid w:val="00EC7F6F"/>
    <w:rsid w:val="00ED2026"/>
    <w:rsid w:val="00ED261A"/>
    <w:rsid w:val="00EE7CE7"/>
    <w:rsid w:val="00F06D83"/>
    <w:rsid w:val="00F16864"/>
    <w:rsid w:val="00F16B0B"/>
    <w:rsid w:val="00F16B19"/>
    <w:rsid w:val="00F20A06"/>
    <w:rsid w:val="00F20BAB"/>
    <w:rsid w:val="00F26755"/>
    <w:rsid w:val="00F31BFF"/>
    <w:rsid w:val="00F32F69"/>
    <w:rsid w:val="00F46248"/>
    <w:rsid w:val="00F67D17"/>
    <w:rsid w:val="00F70C3D"/>
    <w:rsid w:val="00F719E3"/>
    <w:rsid w:val="00F73693"/>
    <w:rsid w:val="00F74A8A"/>
    <w:rsid w:val="00F75047"/>
    <w:rsid w:val="00F81ABB"/>
    <w:rsid w:val="00F842D4"/>
    <w:rsid w:val="00F96D14"/>
    <w:rsid w:val="00F96DDD"/>
    <w:rsid w:val="00FA20E7"/>
    <w:rsid w:val="00FA4886"/>
    <w:rsid w:val="00FD1E4E"/>
    <w:rsid w:val="00FD253E"/>
    <w:rsid w:val="00FD6838"/>
    <w:rsid w:val="00FD7290"/>
    <w:rsid w:val="00FE0BFF"/>
    <w:rsid w:val="00FE50E3"/>
    <w:rsid w:val="00FF0D0E"/>
    <w:rsid w:val="01C492D7"/>
    <w:rsid w:val="02BD037A"/>
    <w:rsid w:val="0428CE46"/>
    <w:rsid w:val="04BC5665"/>
    <w:rsid w:val="05DC5C72"/>
    <w:rsid w:val="064B136B"/>
    <w:rsid w:val="06BF5CB9"/>
    <w:rsid w:val="06C0D11A"/>
    <w:rsid w:val="06E2EB50"/>
    <w:rsid w:val="07561950"/>
    <w:rsid w:val="07592CB0"/>
    <w:rsid w:val="07A6F719"/>
    <w:rsid w:val="099B4FAA"/>
    <w:rsid w:val="0B504868"/>
    <w:rsid w:val="0B628382"/>
    <w:rsid w:val="0CAAC34C"/>
    <w:rsid w:val="0CD48403"/>
    <w:rsid w:val="0E280471"/>
    <w:rsid w:val="0E6EC0CD"/>
    <w:rsid w:val="10E1B92F"/>
    <w:rsid w:val="1143DB6B"/>
    <w:rsid w:val="12F2EDE7"/>
    <w:rsid w:val="13993897"/>
    <w:rsid w:val="13D1BB48"/>
    <w:rsid w:val="14DE0251"/>
    <w:rsid w:val="154DCBB3"/>
    <w:rsid w:val="15D1C544"/>
    <w:rsid w:val="1671BC45"/>
    <w:rsid w:val="17ACFCEE"/>
    <w:rsid w:val="190AF99D"/>
    <w:rsid w:val="196ABDB5"/>
    <w:rsid w:val="1C14A1F0"/>
    <w:rsid w:val="1C3EA8E8"/>
    <w:rsid w:val="1C5B50E5"/>
    <w:rsid w:val="1C892F7D"/>
    <w:rsid w:val="1CE839B8"/>
    <w:rsid w:val="1E71456B"/>
    <w:rsid w:val="1F479609"/>
    <w:rsid w:val="1FB4C093"/>
    <w:rsid w:val="1FC479B0"/>
    <w:rsid w:val="212750F1"/>
    <w:rsid w:val="21ACA0B0"/>
    <w:rsid w:val="241A54D3"/>
    <w:rsid w:val="26D6552B"/>
    <w:rsid w:val="27B175A7"/>
    <w:rsid w:val="280F544E"/>
    <w:rsid w:val="29036D16"/>
    <w:rsid w:val="29066173"/>
    <w:rsid w:val="29131435"/>
    <w:rsid w:val="2B9F7679"/>
    <w:rsid w:val="2C1010E9"/>
    <w:rsid w:val="2C94430B"/>
    <w:rsid w:val="2D5DC68B"/>
    <w:rsid w:val="2DE3164A"/>
    <w:rsid w:val="2E23E8F1"/>
    <w:rsid w:val="2EB4FA0C"/>
    <w:rsid w:val="2F1398A0"/>
    <w:rsid w:val="303BB184"/>
    <w:rsid w:val="31AF5341"/>
    <w:rsid w:val="31DD7920"/>
    <w:rsid w:val="32449D94"/>
    <w:rsid w:val="3274FFAD"/>
    <w:rsid w:val="335A0A4E"/>
    <w:rsid w:val="33CD080F"/>
    <w:rsid w:val="35C6EF6A"/>
    <w:rsid w:val="378A35F9"/>
    <w:rsid w:val="38604993"/>
    <w:rsid w:val="38F93016"/>
    <w:rsid w:val="3941C905"/>
    <w:rsid w:val="39433B31"/>
    <w:rsid w:val="39B203DB"/>
    <w:rsid w:val="3A59F9E4"/>
    <w:rsid w:val="3CECCF57"/>
    <w:rsid w:val="3E4A2D77"/>
    <w:rsid w:val="3FEA554C"/>
    <w:rsid w:val="411D421F"/>
    <w:rsid w:val="4267106C"/>
    <w:rsid w:val="44FB201E"/>
    <w:rsid w:val="496852C5"/>
    <w:rsid w:val="4ABD3E91"/>
    <w:rsid w:val="4B144658"/>
    <w:rsid w:val="4B9D0BE1"/>
    <w:rsid w:val="4BB41E1A"/>
    <w:rsid w:val="4E9B2C7B"/>
    <w:rsid w:val="4EBD5F99"/>
    <w:rsid w:val="5124DA60"/>
    <w:rsid w:val="51516218"/>
    <w:rsid w:val="515A3C4D"/>
    <w:rsid w:val="51A90C82"/>
    <w:rsid w:val="521742FA"/>
    <w:rsid w:val="53503A83"/>
    <w:rsid w:val="53D969AB"/>
    <w:rsid w:val="5551AAB9"/>
    <w:rsid w:val="55726CED"/>
    <w:rsid w:val="5677A820"/>
    <w:rsid w:val="57B6B3C7"/>
    <w:rsid w:val="58075183"/>
    <w:rsid w:val="587C45E4"/>
    <w:rsid w:val="58F9679A"/>
    <w:rsid w:val="5A05A72F"/>
    <w:rsid w:val="5A286090"/>
    <w:rsid w:val="5BB6A92D"/>
    <w:rsid w:val="5D52798E"/>
    <w:rsid w:val="5DA31A42"/>
    <w:rsid w:val="5F86B01D"/>
    <w:rsid w:val="601E8A66"/>
    <w:rsid w:val="60948E6A"/>
    <w:rsid w:val="6095D114"/>
    <w:rsid w:val="60B0D40E"/>
    <w:rsid w:val="61F658B3"/>
    <w:rsid w:val="6231A175"/>
    <w:rsid w:val="62FFBF3C"/>
    <w:rsid w:val="63141DFE"/>
    <w:rsid w:val="634FA716"/>
    <w:rsid w:val="63B61A79"/>
    <w:rsid w:val="6442A1E2"/>
    <w:rsid w:val="64F126A8"/>
    <w:rsid w:val="65694237"/>
    <w:rsid w:val="664F87FE"/>
    <w:rsid w:val="686C2A76"/>
    <w:rsid w:val="693458A7"/>
    <w:rsid w:val="6A1DE36C"/>
    <w:rsid w:val="6BC420BB"/>
    <w:rsid w:val="6C0E5223"/>
    <w:rsid w:val="6C3EB959"/>
    <w:rsid w:val="6D000C63"/>
    <w:rsid w:val="6D67DEA2"/>
    <w:rsid w:val="6EF6FC20"/>
    <w:rsid w:val="70509345"/>
    <w:rsid w:val="705F4DD2"/>
    <w:rsid w:val="7094BDC9"/>
    <w:rsid w:val="723B4FC5"/>
    <w:rsid w:val="724A9A4D"/>
    <w:rsid w:val="73857654"/>
    <w:rsid w:val="77B51C8D"/>
    <w:rsid w:val="77FA9655"/>
    <w:rsid w:val="78232889"/>
    <w:rsid w:val="782E853E"/>
    <w:rsid w:val="7A332302"/>
    <w:rsid w:val="7A4661AA"/>
    <w:rsid w:val="7A8A29A9"/>
    <w:rsid w:val="7BCEF363"/>
    <w:rsid w:val="7C2CB744"/>
    <w:rsid w:val="7DCD3457"/>
    <w:rsid w:val="7EBDE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3F59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3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21CF8"/>
    <w:pPr>
      <w:keepNext/>
      <w:keepLines/>
      <w:spacing w:before="200" w:after="40" w:line="283" w:lineRule="atLeast"/>
      <w:outlineLvl w:val="0"/>
    </w:pPr>
    <w:rPr>
      <w:rFonts w:asciiTheme="majorHAnsi" w:eastAsiaTheme="majorEastAsia" w:hAnsiTheme="majorHAnsi" w:cstheme="majorBidi"/>
      <w:b/>
      <w:bCs/>
      <w:caps/>
      <w:spacing w:val="20"/>
      <w:sz w:val="20"/>
      <w:szCs w:val="28"/>
      <w:lang w:val="de-CH" w:eastAsia="en-US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21CF8"/>
    <w:pPr>
      <w:keepNext/>
      <w:keepLines/>
      <w:spacing w:before="200" w:after="40" w:line="283" w:lineRule="atLeast"/>
      <w:outlineLvl w:val="1"/>
    </w:pPr>
    <w:rPr>
      <w:rFonts w:asciiTheme="majorHAnsi" w:eastAsiaTheme="majorEastAsia" w:hAnsiTheme="majorHAnsi" w:cstheme="majorBidi"/>
      <w:b/>
      <w:bCs/>
      <w:spacing w:val="4"/>
      <w:sz w:val="20"/>
      <w:szCs w:val="26"/>
      <w:lang w:val="de-CH" w:eastAsia="en-US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21CF8"/>
    <w:pPr>
      <w:keepNext/>
      <w:keepLines/>
      <w:spacing w:before="200" w:after="40" w:line="283" w:lineRule="atLeast"/>
      <w:outlineLvl w:val="2"/>
    </w:pPr>
    <w:rPr>
      <w:rFonts w:asciiTheme="majorHAnsi" w:eastAsiaTheme="majorEastAsia" w:hAnsiTheme="majorHAnsi" w:cstheme="majorBidi"/>
      <w:b/>
      <w:bCs/>
      <w:spacing w:val="4"/>
      <w:sz w:val="20"/>
      <w:szCs w:val="20"/>
      <w:lang w:val="de-CH" w:eastAsia="en-US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521CF8"/>
    <w:pPr>
      <w:keepNext/>
      <w:keepLines/>
      <w:spacing w:before="200" w:after="40" w:line="283" w:lineRule="atLeast"/>
      <w:outlineLvl w:val="3"/>
    </w:pPr>
    <w:rPr>
      <w:rFonts w:asciiTheme="majorHAnsi" w:eastAsiaTheme="majorEastAsia" w:hAnsiTheme="majorHAnsi" w:cstheme="majorBidi"/>
      <w:b/>
      <w:bCs/>
      <w:iCs/>
      <w:spacing w:val="4"/>
      <w:sz w:val="20"/>
      <w:szCs w:val="20"/>
      <w:lang w:val="de-CH"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521CF8"/>
    <w:pPr>
      <w:keepNext/>
      <w:keepLines/>
      <w:spacing w:before="200" w:line="283" w:lineRule="atLeast"/>
      <w:outlineLvl w:val="4"/>
    </w:pPr>
    <w:rPr>
      <w:rFonts w:asciiTheme="majorHAnsi" w:eastAsiaTheme="majorEastAsia" w:hAnsiTheme="majorHAnsi" w:cstheme="majorBidi"/>
      <w:color w:val="1F3763" w:themeColor="accent1" w:themeShade="7F"/>
      <w:spacing w:val="4"/>
      <w:sz w:val="20"/>
      <w:szCs w:val="20"/>
      <w:lang w:val="de-CH"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qFormat/>
    <w:rsid w:val="00521CF8"/>
    <w:pPr>
      <w:keepNext/>
      <w:keepLines/>
      <w:spacing w:before="200" w:line="283" w:lineRule="atLeast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pacing w:val="4"/>
      <w:sz w:val="20"/>
      <w:szCs w:val="20"/>
      <w:lang w:val="de-CH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qFormat/>
    <w:rsid w:val="00521CF8"/>
    <w:pPr>
      <w:keepNext/>
      <w:keepLines/>
      <w:spacing w:before="200" w:line="283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  <w:lang w:val="de-CH"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qFormat/>
    <w:rsid w:val="00521CF8"/>
    <w:pPr>
      <w:keepNext/>
      <w:keepLines/>
      <w:spacing w:before="200" w:line="283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spacing w:val="4"/>
      <w:sz w:val="20"/>
      <w:szCs w:val="20"/>
      <w:lang w:val="de-CH"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qFormat/>
    <w:rsid w:val="00521CF8"/>
    <w:pPr>
      <w:keepNext/>
      <w:keepLines/>
      <w:spacing w:before="200" w:line="283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  <w:lang w:val="de-CH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521CF8"/>
    <w:rPr>
      <w:rFonts w:asciiTheme="majorHAnsi" w:eastAsiaTheme="majorEastAsia" w:hAnsiTheme="majorHAnsi" w:cstheme="majorBidi"/>
      <w:b/>
      <w:bCs/>
      <w:caps/>
      <w:spacing w:val="20"/>
      <w:sz w:val="20"/>
      <w:szCs w:val="28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521CF8"/>
    <w:rPr>
      <w:rFonts w:asciiTheme="majorHAnsi" w:eastAsiaTheme="majorEastAsia" w:hAnsiTheme="majorHAnsi" w:cstheme="majorBidi"/>
      <w:b/>
      <w:bCs/>
      <w:spacing w:val="4"/>
      <w:sz w:val="20"/>
      <w:szCs w:val="26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521CF8"/>
    <w:rPr>
      <w:rFonts w:asciiTheme="majorHAnsi" w:eastAsiaTheme="majorEastAsia" w:hAnsiTheme="majorHAnsi" w:cstheme="majorBidi"/>
      <w:b/>
      <w:bCs/>
      <w:spacing w:val="4"/>
      <w:sz w:val="20"/>
      <w:szCs w:val="20"/>
    </w:rPr>
  </w:style>
  <w:style w:type="character" w:customStyle="1" w:styleId="Titolo4Carattere">
    <w:name w:val="Titolo 4 Carattere"/>
    <w:basedOn w:val="Caratterepredefinitoparagrafo"/>
    <w:link w:val="Titolo4"/>
    <w:uiPriority w:val="9"/>
    <w:rsid w:val="00521CF8"/>
    <w:rPr>
      <w:rFonts w:asciiTheme="majorHAnsi" w:eastAsiaTheme="majorEastAsia" w:hAnsiTheme="majorHAnsi" w:cstheme="majorBidi"/>
      <w:b/>
      <w:bCs/>
      <w:iCs/>
      <w:spacing w:val="4"/>
      <w:sz w:val="20"/>
      <w:szCs w:val="20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521CF8"/>
    <w:rPr>
      <w:rFonts w:asciiTheme="majorHAnsi" w:eastAsiaTheme="majorEastAsia" w:hAnsiTheme="majorHAnsi" w:cstheme="majorBidi"/>
      <w:color w:val="1F3763" w:themeColor="accent1" w:themeShade="7F"/>
      <w:spacing w:val="4"/>
      <w:sz w:val="20"/>
      <w:szCs w:val="20"/>
    </w:rPr>
  </w:style>
  <w:style w:type="character" w:customStyle="1" w:styleId="Titolo6Carattere">
    <w:name w:val="Titolo 6 Carattere"/>
    <w:basedOn w:val="Caratterepredefinitoparagrafo"/>
    <w:link w:val="Titolo6"/>
    <w:uiPriority w:val="9"/>
    <w:semiHidden/>
    <w:rsid w:val="00521CF8"/>
    <w:rPr>
      <w:rFonts w:asciiTheme="majorHAnsi" w:eastAsiaTheme="majorEastAsia" w:hAnsiTheme="majorHAnsi" w:cstheme="majorBidi"/>
      <w:i/>
      <w:iCs/>
      <w:color w:val="1F3763" w:themeColor="accent1" w:themeShade="7F"/>
      <w:spacing w:val="4"/>
      <w:sz w:val="20"/>
      <w:szCs w:val="20"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sid w:val="00521CF8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521CF8"/>
    <w:rPr>
      <w:rFonts w:asciiTheme="majorHAnsi" w:eastAsiaTheme="majorEastAsia" w:hAnsiTheme="majorHAnsi" w:cstheme="majorBidi"/>
      <w:color w:val="404040" w:themeColor="text1" w:themeTint="BF"/>
      <w:spacing w:val="4"/>
      <w:sz w:val="20"/>
      <w:szCs w:val="20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sid w:val="00521CF8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</w:rPr>
  </w:style>
  <w:style w:type="table" w:styleId="Grigliatabella">
    <w:name w:val="Table Grid"/>
    <w:basedOn w:val="Tabellanormale"/>
    <w:uiPriority w:val="59"/>
    <w:rsid w:val="00521CF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1CF8"/>
    <w:rPr>
      <w:rFonts w:ascii="Segoe UI" w:eastAsiaTheme="minorHAnsi" w:hAnsi="Segoe UI" w:cs="Segoe UI"/>
      <w:spacing w:val="4"/>
      <w:sz w:val="18"/>
      <w:szCs w:val="18"/>
      <w:lang w:val="de-CH" w:eastAsia="en-US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21CF8"/>
    <w:rPr>
      <w:rFonts w:ascii="Segoe UI" w:hAnsi="Segoe UI" w:cs="Segoe UI"/>
      <w:spacing w:val="4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30F42"/>
    <w:pPr>
      <w:spacing w:after="200" w:line="283" w:lineRule="atLeast"/>
      <w:ind w:left="720"/>
      <w:contextualSpacing/>
    </w:pPr>
    <w:rPr>
      <w:rFonts w:asciiTheme="minorHAnsi" w:eastAsiaTheme="minorHAnsi" w:hAnsiTheme="minorHAnsi" w:cstheme="minorBidi"/>
      <w:spacing w:val="4"/>
      <w:sz w:val="20"/>
      <w:szCs w:val="20"/>
      <w:lang w:val="de-CH" w:eastAsia="en-US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BD2C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D2CB1"/>
    <w:pPr>
      <w:spacing w:after="200"/>
    </w:pPr>
    <w:rPr>
      <w:rFonts w:asciiTheme="minorHAnsi" w:eastAsiaTheme="minorHAnsi" w:hAnsiTheme="minorHAnsi" w:cstheme="minorBidi"/>
      <w:spacing w:val="4"/>
      <w:sz w:val="20"/>
      <w:szCs w:val="20"/>
      <w:lang w:val="de-CH" w:eastAsia="en-US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BD2CB1"/>
    <w:rPr>
      <w:spacing w:val="4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2CB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D2CB1"/>
    <w:rPr>
      <w:b/>
      <w:bCs/>
      <w:spacing w:val="4"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4400D8"/>
    <w:pPr>
      <w:spacing w:before="100" w:beforeAutospacing="1" w:after="100" w:afterAutospacing="1"/>
    </w:pPr>
    <w:rPr>
      <w:lang w:val="de-CH" w:eastAsia="de-CH"/>
    </w:rPr>
  </w:style>
  <w:style w:type="paragraph" w:customStyle="1" w:styleId="lmttranslationsastextitem">
    <w:name w:val="lmt__translations_as_text__item"/>
    <w:basedOn w:val="Normale"/>
    <w:rsid w:val="008C0AAB"/>
    <w:pPr>
      <w:spacing w:before="100" w:beforeAutospacing="1" w:after="100" w:afterAutospacing="1"/>
    </w:pPr>
  </w:style>
  <w:style w:type="paragraph" w:customStyle="1" w:styleId="Paragraphestandard">
    <w:name w:val="[Paragraphe standard]"/>
    <w:basedOn w:val="Normale"/>
    <w:uiPriority w:val="99"/>
    <w:rsid w:val="00E131DE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fr-FR" w:eastAsia="en-US"/>
    </w:rPr>
  </w:style>
  <w:style w:type="paragraph" w:styleId="Revisione">
    <w:name w:val="Revision"/>
    <w:hidden/>
    <w:uiPriority w:val="99"/>
    <w:semiHidden/>
    <w:rsid w:val="00A45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character" w:styleId="Collegamentoipertestuale">
    <w:name w:val="Hyperlink"/>
    <w:uiPriority w:val="99"/>
    <w:unhideWhenUsed/>
    <w:rsid w:val="008143A7"/>
    <w:rPr>
      <w:color w:val="17BBFD"/>
      <w:u w:val="single"/>
    </w:rPr>
  </w:style>
  <w:style w:type="character" w:customStyle="1" w:styleId="cf01">
    <w:name w:val="cf01"/>
    <w:basedOn w:val="Caratterepredefinitoparagrafo"/>
    <w:rsid w:val="00942E6D"/>
    <w:rPr>
      <w:rFonts w:ascii="Segoe UI" w:hAnsi="Segoe UI" w:cs="Segoe UI" w:hint="default"/>
      <w:sz w:val="18"/>
      <w:szCs w:val="18"/>
    </w:rPr>
  </w:style>
  <w:style w:type="table" w:customStyle="1" w:styleId="Tabellagriglia1chiara-colore11">
    <w:name w:val="Tabella griglia 1 chiara - colore 11"/>
    <w:basedOn w:val="Tabellanormale"/>
    <w:uiPriority w:val="46"/>
    <w:rsid w:val="009415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elenco3-colore11">
    <w:name w:val="Tabella elenco 3 - colore 11"/>
    <w:basedOn w:val="Tabellanormale"/>
    <w:uiPriority w:val="48"/>
    <w:rsid w:val="009415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Tabellagriglia5scura-colore11">
    <w:name w:val="Tabella griglia 5 scura - colore 11"/>
    <w:basedOn w:val="Tabellanormale"/>
    <w:uiPriority w:val="50"/>
    <w:rsid w:val="009415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135C"/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semiHidden/>
    <w:rsid w:val="0013135C"/>
    <w:rPr>
      <w:rFonts w:ascii="Times New Roman" w:eastAsia="Times New Roman" w:hAnsi="Times New Roman" w:cs="Times New Roman"/>
      <w:sz w:val="20"/>
      <w:szCs w:val="20"/>
      <w:lang w:val="fr-CH" w:eastAsia="fr-FR"/>
    </w:rPr>
  </w:style>
  <w:style w:type="table" w:customStyle="1" w:styleId="Tabellenraster1">
    <w:name w:val="Tabellenraster1"/>
    <w:basedOn w:val="Tabellanormale"/>
    <w:next w:val="Grigliatabella"/>
    <w:uiPriority w:val="59"/>
    <w:rsid w:val="0013135C"/>
    <w:pPr>
      <w:spacing w:after="0" w:line="240" w:lineRule="auto"/>
    </w:pPr>
    <w:rPr>
      <w:rFonts w:ascii="Century Gothic" w:eastAsia="Century Gothic" w:hAnsi="Century Gothic" w:cs="Times New Roman"/>
      <w:sz w:val="20"/>
      <w:szCs w:val="20"/>
      <w:lang w:eastAsia="de-CH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apidipagina">
    <w:name w:val="footnote reference"/>
    <w:uiPriority w:val="99"/>
    <w:semiHidden/>
    <w:unhideWhenUsed/>
    <w:rsid w:val="0013135C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D91CEA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91CEA"/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paragraph" w:styleId="Pidipagina">
    <w:name w:val="footer"/>
    <w:basedOn w:val="Normale"/>
    <w:link w:val="PidipaginaCarattere"/>
    <w:uiPriority w:val="99"/>
    <w:unhideWhenUsed/>
    <w:rsid w:val="00D91CEA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91CEA"/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table" w:customStyle="1" w:styleId="Tabellaelenco4-colore41">
    <w:name w:val="Tabella elenco 4 - colore 41"/>
    <w:basedOn w:val="Tabellanormale"/>
    <w:uiPriority w:val="49"/>
    <w:rsid w:val="00B054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paragraph">
    <w:name w:val="paragraph"/>
    <w:basedOn w:val="Normale"/>
    <w:rsid w:val="00976622"/>
    <w:pPr>
      <w:spacing w:before="100" w:beforeAutospacing="1" w:after="100" w:afterAutospacing="1"/>
    </w:pPr>
    <w:rPr>
      <w:lang w:val="de-CH" w:eastAsia="de-CH"/>
    </w:rPr>
  </w:style>
  <w:style w:type="character" w:customStyle="1" w:styleId="normaltextrun">
    <w:name w:val="normaltextrun"/>
    <w:basedOn w:val="Caratterepredefinitoparagrafo"/>
    <w:rsid w:val="00976622"/>
  </w:style>
  <w:style w:type="character" w:customStyle="1" w:styleId="eop">
    <w:name w:val="eop"/>
    <w:basedOn w:val="Caratterepredefinitoparagrafo"/>
    <w:rsid w:val="00976622"/>
  </w:style>
  <w:style w:type="character" w:customStyle="1" w:styleId="highlight">
    <w:name w:val="highlight"/>
    <w:basedOn w:val="Caratterepredefinitoparagrafo"/>
    <w:rsid w:val="00F20BAB"/>
  </w:style>
  <w:style w:type="character" w:customStyle="1" w:styleId="rynqvb">
    <w:name w:val="rynqvb"/>
    <w:basedOn w:val="Caratterepredefinitoparagrafo"/>
    <w:rsid w:val="009F39C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3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21CF8"/>
    <w:pPr>
      <w:keepNext/>
      <w:keepLines/>
      <w:spacing w:before="200" w:after="40" w:line="283" w:lineRule="atLeast"/>
      <w:outlineLvl w:val="0"/>
    </w:pPr>
    <w:rPr>
      <w:rFonts w:asciiTheme="majorHAnsi" w:eastAsiaTheme="majorEastAsia" w:hAnsiTheme="majorHAnsi" w:cstheme="majorBidi"/>
      <w:b/>
      <w:bCs/>
      <w:caps/>
      <w:spacing w:val="20"/>
      <w:sz w:val="20"/>
      <w:szCs w:val="28"/>
      <w:lang w:val="de-CH" w:eastAsia="en-US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21CF8"/>
    <w:pPr>
      <w:keepNext/>
      <w:keepLines/>
      <w:spacing w:before="200" w:after="40" w:line="283" w:lineRule="atLeast"/>
      <w:outlineLvl w:val="1"/>
    </w:pPr>
    <w:rPr>
      <w:rFonts w:asciiTheme="majorHAnsi" w:eastAsiaTheme="majorEastAsia" w:hAnsiTheme="majorHAnsi" w:cstheme="majorBidi"/>
      <w:b/>
      <w:bCs/>
      <w:spacing w:val="4"/>
      <w:sz w:val="20"/>
      <w:szCs w:val="26"/>
      <w:lang w:val="de-CH" w:eastAsia="en-US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21CF8"/>
    <w:pPr>
      <w:keepNext/>
      <w:keepLines/>
      <w:spacing w:before="200" w:after="40" w:line="283" w:lineRule="atLeast"/>
      <w:outlineLvl w:val="2"/>
    </w:pPr>
    <w:rPr>
      <w:rFonts w:asciiTheme="majorHAnsi" w:eastAsiaTheme="majorEastAsia" w:hAnsiTheme="majorHAnsi" w:cstheme="majorBidi"/>
      <w:b/>
      <w:bCs/>
      <w:spacing w:val="4"/>
      <w:sz w:val="20"/>
      <w:szCs w:val="20"/>
      <w:lang w:val="de-CH" w:eastAsia="en-US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521CF8"/>
    <w:pPr>
      <w:keepNext/>
      <w:keepLines/>
      <w:spacing w:before="200" w:after="40" w:line="283" w:lineRule="atLeast"/>
      <w:outlineLvl w:val="3"/>
    </w:pPr>
    <w:rPr>
      <w:rFonts w:asciiTheme="majorHAnsi" w:eastAsiaTheme="majorEastAsia" w:hAnsiTheme="majorHAnsi" w:cstheme="majorBidi"/>
      <w:b/>
      <w:bCs/>
      <w:iCs/>
      <w:spacing w:val="4"/>
      <w:sz w:val="20"/>
      <w:szCs w:val="20"/>
      <w:lang w:val="de-CH"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521CF8"/>
    <w:pPr>
      <w:keepNext/>
      <w:keepLines/>
      <w:spacing w:before="200" w:line="283" w:lineRule="atLeast"/>
      <w:outlineLvl w:val="4"/>
    </w:pPr>
    <w:rPr>
      <w:rFonts w:asciiTheme="majorHAnsi" w:eastAsiaTheme="majorEastAsia" w:hAnsiTheme="majorHAnsi" w:cstheme="majorBidi"/>
      <w:color w:val="1F3763" w:themeColor="accent1" w:themeShade="7F"/>
      <w:spacing w:val="4"/>
      <w:sz w:val="20"/>
      <w:szCs w:val="20"/>
      <w:lang w:val="de-CH"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qFormat/>
    <w:rsid w:val="00521CF8"/>
    <w:pPr>
      <w:keepNext/>
      <w:keepLines/>
      <w:spacing w:before="200" w:line="283" w:lineRule="atLeast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pacing w:val="4"/>
      <w:sz w:val="20"/>
      <w:szCs w:val="20"/>
      <w:lang w:val="de-CH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qFormat/>
    <w:rsid w:val="00521CF8"/>
    <w:pPr>
      <w:keepNext/>
      <w:keepLines/>
      <w:spacing w:before="200" w:line="283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  <w:lang w:val="de-CH"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qFormat/>
    <w:rsid w:val="00521CF8"/>
    <w:pPr>
      <w:keepNext/>
      <w:keepLines/>
      <w:spacing w:before="200" w:line="283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spacing w:val="4"/>
      <w:sz w:val="20"/>
      <w:szCs w:val="20"/>
      <w:lang w:val="de-CH"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qFormat/>
    <w:rsid w:val="00521CF8"/>
    <w:pPr>
      <w:keepNext/>
      <w:keepLines/>
      <w:spacing w:before="200" w:line="283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  <w:lang w:val="de-CH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521CF8"/>
    <w:rPr>
      <w:rFonts w:asciiTheme="majorHAnsi" w:eastAsiaTheme="majorEastAsia" w:hAnsiTheme="majorHAnsi" w:cstheme="majorBidi"/>
      <w:b/>
      <w:bCs/>
      <w:caps/>
      <w:spacing w:val="20"/>
      <w:sz w:val="20"/>
      <w:szCs w:val="28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521CF8"/>
    <w:rPr>
      <w:rFonts w:asciiTheme="majorHAnsi" w:eastAsiaTheme="majorEastAsia" w:hAnsiTheme="majorHAnsi" w:cstheme="majorBidi"/>
      <w:b/>
      <w:bCs/>
      <w:spacing w:val="4"/>
      <w:sz w:val="20"/>
      <w:szCs w:val="26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521CF8"/>
    <w:rPr>
      <w:rFonts w:asciiTheme="majorHAnsi" w:eastAsiaTheme="majorEastAsia" w:hAnsiTheme="majorHAnsi" w:cstheme="majorBidi"/>
      <w:b/>
      <w:bCs/>
      <w:spacing w:val="4"/>
      <w:sz w:val="20"/>
      <w:szCs w:val="20"/>
    </w:rPr>
  </w:style>
  <w:style w:type="character" w:customStyle="1" w:styleId="Titolo4Carattere">
    <w:name w:val="Titolo 4 Carattere"/>
    <w:basedOn w:val="Caratterepredefinitoparagrafo"/>
    <w:link w:val="Titolo4"/>
    <w:uiPriority w:val="9"/>
    <w:rsid w:val="00521CF8"/>
    <w:rPr>
      <w:rFonts w:asciiTheme="majorHAnsi" w:eastAsiaTheme="majorEastAsia" w:hAnsiTheme="majorHAnsi" w:cstheme="majorBidi"/>
      <w:b/>
      <w:bCs/>
      <w:iCs/>
      <w:spacing w:val="4"/>
      <w:sz w:val="20"/>
      <w:szCs w:val="20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521CF8"/>
    <w:rPr>
      <w:rFonts w:asciiTheme="majorHAnsi" w:eastAsiaTheme="majorEastAsia" w:hAnsiTheme="majorHAnsi" w:cstheme="majorBidi"/>
      <w:color w:val="1F3763" w:themeColor="accent1" w:themeShade="7F"/>
      <w:spacing w:val="4"/>
      <w:sz w:val="20"/>
      <w:szCs w:val="20"/>
    </w:rPr>
  </w:style>
  <w:style w:type="character" w:customStyle="1" w:styleId="Titolo6Carattere">
    <w:name w:val="Titolo 6 Carattere"/>
    <w:basedOn w:val="Caratterepredefinitoparagrafo"/>
    <w:link w:val="Titolo6"/>
    <w:uiPriority w:val="9"/>
    <w:semiHidden/>
    <w:rsid w:val="00521CF8"/>
    <w:rPr>
      <w:rFonts w:asciiTheme="majorHAnsi" w:eastAsiaTheme="majorEastAsia" w:hAnsiTheme="majorHAnsi" w:cstheme="majorBidi"/>
      <w:i/>
      <w:iCs/>
      <w:color w:val="1F3763" w:themeColor="accent1" w:themeShade="7F"/>
      <w:spacing w:val="4"/>
      <w:sz w:val="20"/>
      <w:szCs w:val="20"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sid w:val="00521CF8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521CF8"/>
    <w:rPr>
      <w:rFonts w:asciiTheme="majorHAnsi" w:eastAsiaTheme="majorEastAsia" w:hAnsiTheme="majorHAnsi" w:cstheme="majorBidi"/>
      <w:color w:val="404040" w:themeColor="text1" w:themeTint="BF"/>
      <w:spacing w:val="4"/>
      <w:sz w:val="20"/>
      <w:szCs w:val="20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sid w:val="00521CF8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</w:rPr>
  </w:style>
  <w:style w:type="table" w:styleId="Grigliatabella">
    <w:name w:val="Table Grid"/>
    <w:basedOn w:val="Tabellanormale"/>
    <w:uiPriority w:val="59"/>
    <w:rsid w:val="00521CF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1CF8"/>
    <w:rPr>
      <w:rFonts w:ascii="Segoe UI" w:eastAsiaTheme="minorHAnsi" w:hAnsi="Segoe UI" w:cs="Segoe UI"/>
      <w:spacing w:val="4"/>
      <w:sz w:val="18"/>
      <w:szCs w:val="18"/>
      <w:lang w:val="de-CH" w:eastAsia="en-US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21CF8"/>
    <w:rPr>
      <w:rFonts w:ascii="Segoe UI" w:hAnsi="Segoe UI" w:cs="Segoe UI"/>
      <w:spacing w:val="4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30F42"/>
    <w:pPr>
      <w:spacing w:after="200" w:line="283" w:lineRule="atLeast"/>
      <w:ind w:left="720"/>
      <w:contextualSpacing/>
    </w:pPr>
    <w:rPr>
      <w:rFonts w:asciiTheme="minorHAnsi" w:eastAsiaTheme="minorHAnsi" w:hAnsiTheme="minorHAnsi" w:cstheme="minorBidi"/>
      <w:spacing w:val="4"/>
      <w:sz w:val="20"/>
      <w:szCs w:val="20"/>
      <w:lang w:val="de-CH" w:eastAsia="en-US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BD2C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D2CB1"/>
    <w:pPr>
      <w:spacing w:after="200"/>
    </w:pPr>
    <w:rPr>
      <w:rFonts w:asciiTheme="minorHAnsi" w:eastAsiaTheme="minorHAnsi" w:hAnsiTheme="minorHAnsi" w:cstheme="minorBidi"/>
      <w:spacing w:val="4"/>
      <w:sz w:val="20"/>
      <w:szCs w:val="20"/>
      <w:lang w:val="de-CH" w:eastAsia="en-US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BD2CB1"/>
    <w:rPr>
      <w:spacing w:val="4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2CB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D2CB1"/>
    <w:rPr>
      <w:b/>
      <w:bCs/>
      <w:spacing w:val="4"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4400D8"/>
    <w:pPr>
      <w:spacing w:before="100" w:beforeAutospacing="1" w:after="100" w:afterAutospacing="1"/>
    </w:pPr>
    <w:rPr>
      <w:lang w:val="de-CH" w:eastAsia="de-CH"/>
    </w:rPr>
  </w:style>
  <w:style w:type="paragraph" w:customStyle="1" w:styleId="lmttranslationsastextitem">
    <w:name w:val="lmt__translations_as_text__item"/>
    <w:basedOn w:val="Normale"/>
    <w:rsid w:val="008C0AAB"/>
    <w:pPr>
      <w:spacing w:before="100" w:beforeAutospacing="1" w:after="100" w:afterAutospacing="1"/>
    </w:pPr>
  </w:style>
  <w:style w:type="paragraph" w:customStyle="1" w:styleId="Paragraphestandard">
    <w:name w:val="[Paragraphe standard]"/>
    <w:basedOn w:val="Normale"/>
    <w:uiPriority w:val="99"/>
    <w:rsid w:val="00E131DE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fr-FR" w:eastAsia="en-US"/>
    </w:rPr>
  </w:style>
  <w:style w:type="paragraph" w:styleId="Revisione">
    <w:name w:val="Revision"/>
    <w:hidden/>
    <w:uiPriority w:val="99"/>
    <w:semiHidden/>
    <w:rsid w:val="00A45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character" w:styleId="Collegamentoipertestuale">
    <w:name w:val="Hyperlink"/>
    <w:uiPriority w:val="99"/>
    <w:unhideWhenUsed/>
    <w:rsid w:val="008143A7"/>
    <w:rPr>
      <w:color w:val="17BBFD"/>
      <w:u w:val="single"/>
    </w:rPr>
  </w:style>
  <w:style w:type="character" w:customStyle="1" w:styleId="cf01">
    <w:name w:val="cf01"/>
    <w:basedOn w:val="Caratterepredefinitoparagrafo"/>
    <w:rsid w:val="00942E6D"/>
    <w:rPr>
      <w:rFonts w:ascii="Segoe UI" w:hAnsi="Segoe UI" w:cs="Segoe UI" w:hint="default"/>
      <w:sz w:val="18"/>
      <w:szCs w:val="18"/>
    </w:rPr>
  </w:style>
  <w:style w:type="table" w:customStyle="1" w:styleId="Tabellagriglia1chiara-colore11">
    <w:name w:val="Tabella griglia 1 chiara - colore 11"/>
    <w:basedOn w:val="Tabellanormale"/>
    <w:uiPriority w:val="46"/>
    <w:rsid w:val="009415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elenco3-colore11">
    <w:name w:val="Tabella elenco 3 - colore 11"/>
    <w:basedOn w:val="Tabellanormale"/>
    <w:uiPriority w:val="48"/>
    <w:rsid w:val="009415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Tabellagriglia5scura-colore11">
    <w:name w:val="Tabella griglia 5 scura - colore 11"/>
    <w:basedOn w:val="Tabellanormale"/>
    <w:uiPriority w:val="50"/>
    <w:rsid w:val="009415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135C"/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semiHidden/>
    <w:rsid w:val="0013135C"/>
    <w:rPr>
      <w:rFonts w:ascii="Times New Roman" w:eastAsia="Times New Roman" w:hAnsi="Times New Roman" w:cs="Times New Roman"/>
      <w:sz w:val="20"/>
      <w:szCs w:val="20"/>
      <w:lang w:val="fr-CH" w:eastAsia="fr-FR"/>
    </w:rPr>
  </w:style>
  <w:style w:type="table" w:customStyle="1" w:styleId="Tabellenraster1">
    <w:name w:val="Tabellenraster1"/>
    <w:basedOn w:val="Tabellanormale"/>
    <w:next w:val="Grigliatabella"/>
    <w:uiPriority w:val="59"/>
    <w:rsid w:val="0013135C"/>
    <w:pPr>
      <w:spacing w:after="0" w:line="240" w:lineRule="auto"/>
    </w:pPr>
    <w:rPr>
      <w:rFonts w:ascii="Century Gothic" w:eastAsia="Century Gothic" w:hAnsi="Century Gothic" w:cs="Times New Roman"/>
      <w:sz w:val="20"/>
      <w:szCs w:val="20"/>
      <w:lang w:eastAsia="de-CH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apidipagina">
    <w:name w:val="footnote reference"/>
    <w:uiPriority w:val="99"/>
    <w:semiHidden/>
    <w:unhideWhenUsed/>
    <w:rsid w:val="0013135C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D91CEA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91CEA"/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paragraph" w:styleId="Pidipagina">
    <w:name w:val="footer"/>
    <w:basedOn w:val="Normale"/>
    <w:link w:val="PidipaginaCarattere"/>
    <w:uiPriority w:val="99"/>
    <w:unhideWhenUsed/>
    <w:rsid w:val="00D91CEA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91CEA"/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table" w:customStyle="1" w:styleId="Tabellaelenco4-colore41">
    <w:name w:val="Tabella elenco 4 - colore 41"/>
    <w:basedOn w:val="Tabellanormale"/>
    <w:uiPriority w:val="49"/>
    <w:rsid w:val="00B054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paragraph">
    <w:name w:val="paragraph"/>
    <w:basedOn w:val="Normale"/>
    <w:rsid w:val="00976622"/>
    <w:pPr>
      <w:spacing w:before="100" w:beforeAutospacing="1" w:after="100" w:afterAutospacing="1"/>
    </w:pPr>
    <w:rPr>
      <w:lang w:val="de-CH" w:eastAsia="de-CH"/>
    </w:rPr>
  </w:style>
  <w:style w:type="character" w:customStyle="1" w:styleId="normaltextrun">
    <w:name w:val="normaltextrun"/>
    <w:basedOn w:val="Caratterepredefinitoparagrafo"/>
    <w:rsid w:val="00976622"/>
  </w:style>
  <w:style w:type="character" w:customStyle="1" w:styleId="eop">
    <w:name w:val="eop"/>
    <w:basedOn w:val="Caratterepredefinitoparagrafo"/>
    <w:rsid w:val="00976622"/>
  </w:style>
  <w:style w:type="character" w:customStyle="1" w:styleId="highlight">
    <w:name w:val="highlight"/>
    <w:basedOn w:val="Caratterepredefinitoparagrafo"/>
    <w:rsid w:val="00F20BAB"/>
  </w:style>
  <w:style w:type="character" w:customStyle="1" w:styleId="rynqvb">
    <w:name w:val="rynqvb"/>
    <w:basedOn w:val="Caratterepredefinitoparagrafo"/>
    <w:rsid w:val="009F3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5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4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6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7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36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0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9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9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EAAAD-9FE6-411D-945D-8828B88B31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540D89-4288-4E5F-B96E-961A716A25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62D899-B495-4BFF-9516-0F8174878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6DA3C2-DCAE-344E-AC89-D29882995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2249</Words>
  <Characters>12822</Characters>
  <Application>Microsoft Macintosh Word</Application>
  <DocSecurity>0</DocSecurity>
  <Lines>106</Lines>
  <Paragraphs>30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>docId:51403846B9D57C392E0ECDD8AE0429A0</cp:keywords>
  <dc:description/>
  <cp:lastModifiedBy>Sem Genini</cp:lastModifiedBy>
  <cp:revision>9</cp:revision>
  <cp:lastPrinted>2023-11-20T12:16:00Z</cp:lastPrinted>
  <dcterms:created xsi:type="dcterms:W3CDTF">2025-09-01T19:30:00Z</dcterms:created>
  <dcterms:modified xsi:type="dcterms:W3CDTF">2025-09-01T21:01:00Z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MediaServiceImageTags">
    <vt:lpwstr/>
  </property>
</Properties>
</file>