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6BAF" w14:textId="4C5206CA" w:rsidR="00A371FD" w:rsidRPr="003243E0" w:rsidRDefault="00F26C06" w:rsidP="00F26C06">
      <w:pPr>
        <w:pStyle w:val="berschrift1"/>
        <w:spacing w:line="240" w:lineRule="auto"/>
        <w:ind w:left="432" w:hanging="432"/>
        <w:rPr>
          <w:rFonts w:ascii="Verdana" w:hAnsi="Verdana" w:cs="Arial"/>
          <w:b w:val="0"/>
          <w:bCs w:val="0"/>
          <w:sz w:val="24"/>
          <w:szCs w:val="24"/>
          <w:lang w:val="fr-CH"/>
        </w:rPr>
      </w:pPr>
      <w:bookmarkStart w:id="0" w:name="_Toc33534906"/>
      <w:r w:rsidRPr="00F26C06">
        <w:rPr>
          <w:rFonts w:ascii="Verdana" w:hAnsi="Verdana" w:cs="Arial"/>
          <w:b w:val="0"/>
          <w:bCs w:val="0"/>
          <w:sz w:val="24"/>
          <w:szCs w:val="24"/>
          <w:lang w:val="fr-CH"/>
        </w:rPr>
        <w:t>AGRICULTRICE CFC / AGRICULTEUR CFC</w:t>
      </w:r>
    </w:p>
    <w:p w14:paraId="33A22763" w14:textId="561A0AC6" w:rsidR="00A371FD" w:rsidRPr="003243E0" w:rsidRDefault="00F26C06" w:rsidP="00F26C06">
      <w:pPr>
        <w:pStyle w:val="berschrift1"/>
        <w:spacing w:line="240" w:lineRule="auto"/>
        <w:ind w:left="432" w:hanging="432"/>
        <w:rPr>
          <w:rFonts w:ascii="Verdana" w:hAnsi="Verdana" w:cs="Arial"/>
          <w:b w:val="0"/>
          <w:bCs w:val="0"/>
          <w:sz w:val="24"/>
          <w:szCs w:val="24"/>
          <w:lang w:val="fr-CH"/>
        </w:rPr>
      </w:pPr>
      <w:r w:rsidRPr="00F26C06">
        <w:rPr>
          <w:rFonts w:ascii="Verdana" w:hAnsi="Verdana" w:cs="Arial"/>
          <w:b w:val="0"/>
          <w:bCs w:val="0"/>
          <w:sz w:val="24"/>
          <w:szCs w:val="24"/>
          <w:lang w:val="fr-CH"/>
        </w:rPr>
        <w:t>SPÉCIALISATION EN ÉLEVAGE BOVIN (DCO I)</w:t>
      </w:r>
    </w:p>
    <w:bookmarkEnd w:id="0"/>
    <w:p w14:paraId="6ECDE2E5" w14:textId="14370D59" w:rsidR="00A371FD" w:rsidRPr="003243E0" w:rsidRDefault="00F26C06" w:rsidP="00F26C06">
      <w:pPr>
        <w:pStyle w:val="berschrift1"/>
        <w:spacing w:line="240" w:lineRule="auto"/>
        <w:ind w:left="432" w:hanging="432"/>
        <w:rPr>
          <w:rFonts w:ascii="Verdana" w:hAnsi="Verdana" w:cs="Arial"/>
          <w:sz w:val="24"/>
          <w:szCs w:val="24"/>
          <w:lang w:val="fr-CH"/>
        </w:rPr>
      </w:pPr>
      <w:r w:rsidRPr="00F26C06">
        <w:rPr>
          <w:rFonts w:ascii="Verdana" w:hAnsi="Verdana" w:cs="Arial"/>
          <w:sz w:val="24"/>
          <w:szCs w:val="24"/>
          <w:lang w:val="fr-CH"/>
        </w:rPr>
        <w:t>PROGRAMME DE FORMATION COURS INTERENTREPRISES 8</w:t>
      </w:r>
    </w:p>
    <w:p w14:paraId="6B86548A" w14:textId="382C0F3E" w:rsidR="00A371FD" w:rsidRPr="003243E0" w:rsidRDefault="00D807DF" w:rsidP="00F26C06">
      <w:pPr>
        <w:pStyle w:val="berschrift1"/>
        <w:spacing w:line="240" w:lineRule="auto"/>
        <w:ind w:left="432" w:hanging="432"/>
        <w:rPr>
          <w:rFonts w:ascii="Verdana" w:hAnsi="Verdana" w:cs="Arial"/>
          <w:sz w:val="24"/>
          <w:szCs w:val="24"/>
          <w:lang w:val="fr-CH"/>
        </w:rPr>
      </w:pPr>
      <w:r>
        <w:rPr>
          <w:rFonts w:ascii="Verdana" w:hAnsi="Verdana" w:cs="Arial"/>
          <w:sz w:val="24"/>
          <w:szCs w:val="24"/>
          <w:lang w:val="fr-CH"/>
        </w:rPr>
        <w:t>taxer</w:t>
      </w:r>
      <w:r w:rsidR="00F26C06" w:rsidRPr="00F26C06">
        <w:rPr>
          <w:rFonts w:ascii="Verdana" w:hAnsi="Verdana" w:cs="Arial"/>
          <w:sz w:val="24"/>
          <w:szCs w:val="24"/>
          <w:lang w:val="fr-CH"/>
        </w:rPr>
        <w:t xml:space="preserve"> et </w:t>
      </w:r>
      <w:r>
        <w:rPr>
          <w:rFonts w:ascii="Verdana" w:hAnsi="Verdana" w:cs="Arial"/>
          <w:sz w:val="24"/>
          <w:szCs w:val="24"/>
          <w:lang w:val="fr-CH"/>
        </w:rPr>
        <w:t xml:space="preserve">traire </w:t>
      </w:r>
    </w:p>
    <w:p w14:paraId="6F02029A" w14:textId="77777777" w:rsidR="007B1B16" w:rsidRPr="003243E0" w:rsidRDefault="007B1B16" w:rsidP="007B1B16">
      <w:pPr>
        <w:rPr>
          <w:rFonts w:ascii="Verdana" w:hAnsi="Verdana" w:cs="Arial"/>
          <w:b/>
          <w:bCs/>
        </w:rPr>
      </w:pPr>
    </w:p>
    <w:p w14:paraId="1EEE893E" w14:textId="6929C40E" w:rsidR="007B1B16" w:rsidRPr="003243E0" w:rsidRDefault="00F26C06" w:rsidP="007B1B16">
      <w:pPr>
        <w:rPr>
          <w:rFonts w:ascii="Verdana" w:hAnsi="Verdana" w:cs="Arial"/>
          <w:b/>
          <w:bCs/>
        </w:rPr>
      </w:pPr>
      <w:r w:rsidRPr="00F26C06">
        <w:rPr>
          <w:rFonts w:ascii="Verdana" w:hAnsi="Verdana" w:cs="Arial"/>
          <w:b/>
          <w:bCs/>
        </w:rPr>
        <w:t>Introduction</w:t>
      </w:r>
    </w:p>
    <w:p w14:paraId="544F9B3D" w14:textId="77777777" w:rsidR="00274E39" w:rsidRPr="003243E0" w:rsidRDefault="00274E39" w:rsidP="00274E39">
      <w:pPr>
        <w:rPr>
          <w:rFonts w:ascii="Verdana" w:hAnsi="Verdana" w:cs="Arial"/>
          <w:bCs/>
        </w:rPr>
      </w:pPr>
    </w:p>
    <w:p w14:paraId="769C40CA" w14:textId="77777777" w:rsidR="008C6287" w:rsidRPr="00220BE9" w:rsidRDefault="008C6287" w:rsidP="008C6287">
      <w:pPr>
        <w:rPr>
          <w:rFonts w:ascii="Verdana" w:hAnsi="Verdana" w:cs="Arial"/>
          <w:bCs/>
          <w:sz w:val="20"/>
          <w:szCs w:val="20"/>
        </w:rPr>
      </w:pPr>
      <w:bookmarkStart w:id="1" w:name="_Hlk148346607"/>
      <w:r w:rsidRPr="00220BE9">
        <w:rPr>
          <w:rFonts w:ascii="Verdana" w:hAnsi="Verdana" w:cs="Arial"/>
          <w:bCs/>
          <w:sz w:val="20"/>
          <w:szCs w:val="20"/>
        </w:rPr>
        <w:t>Ce document sert de base aux organisateurs/trices et aux instructeurs/trices des cours interentreprises (CI) pour l'organisation et la planification détaillée des programmes journaliers CI. Il se base sur l'ordonnance sur la formation et le plan de formation.</w:t>
      </w:r>
    </w:p>
    <w:p w14:paraId="636E83B6" w14:textId="77777777" w:rsidR="008C6287" w:rsidRPr="00220BE9" w:rsidRDefault="008C6287" w:rsidP="008C6287">
      <w:pPr>
        <w:rPr>
          <w:rFonts w:ascii="Verdana" w:hAnsi="Verdana" w:cs="Arial"/>
          <w:bCs/>
          <w:sz w:val="22"/>
          <w:szCs w:val="22"/>
        </w:rPr>
      </w:pPr>
    </w:p>
    <w:p w14:paraId="21BFC08D" w14:textId="77777777" w:rsidR="008C6287" w:rsidRPr="00220BE9" w:rsidRDefault="008C6287" w:rsidP="008C6287">
      <w:pPr>
        <w:rPr>
          <w:rFonts w:ascii="Verdana" w:hAnsi="Verdana" w:cs="Arial"/>
          <w:bCs/>
          <w:sz w:val="20"/>
          <w:szCs w:val="20"/>
        </w:rPr>
      </w:pPr>
      <w:r w:rsidRPr="00220BE9">
        <w:rPr>
          <w:rFonts w:ascii="Verdana" w:hAnsi="Verdana" w:cs="Arial"/>
          <w:bCs/>
          <w:sz w:val="20"/>
          <w:szCs w:val="20"/>
        </w:rPr>
        <w:t>Les objectifs évaluateurs des CI correspondent au plan de formation. Ils contribuent, sur le lieu de formation CI, à l'acquisition des compétences opérationnelles correspondantes.</w:t>
      </w:r>
    </w:p>
    <w:p w14:paraId="544A961F" w14:textId="77777777" w:rsidR="008C6287" w:rsidRPr="00220BE9" w:rsidRDefault="008C6287" w:rsidP="008C6287">
      <w:pPr>
        <w:rPr>
          <w:rFonts w:ascii="Verdana" w:hAnsi="Verdana" w:cs="Arial"/>
          <w:bCs/>
          <w:sz w:val="22"/>
          <w:szCs w:val="22"/>
        </w:rPr>
      </w:pPr>
    </w:p>
    <w:p w14:paraId="4C6E063E" w14:textId="77777777" w:rsidR="008C6287" w:rsidRPr="00220BE9" w:rsidRDefault="008C6287" w:rsidP="008C6287">
      <w:pPr>
        <w:rPr>
          <w:rFonts w:ascii="Verdana" w:hAnsi="Verdana" w:cs="Arial"/>
          <w:bCs/>
          <w:sz w:val="20"/>
          <w:szCs w:val="20"/>
        </w:rPr>
      </w:pPr>
      <w:r w:rsidRPr="00220BE9">
        <w:rPr>
          <w:rFonts w:ascii="Verdana" w:hAnsi="Verdana" w:cs="Arial"/>
          <w:bCs/>
          <w:sz w:val="20"/>
          <w:szCs w:val="20"/>
        </w:rPr>
        <w:t>Le programme général attribue des contenus et une durée aux objectifs évaluateurs. Il contient en outre des exemples de méthodes et des références à des documents.</w:t>
      </w:r>
    </w:p>
    <w:p w14:paraId="33F25057" w14:textId="77777777" w:rsidR="008C6287" w:rsidRPr="00220BE9" w:rsidRDefault="008C6287" w:rsidP="008C6287">
      <w:pPr>
        <w:rPr>
          <w:rFonts w:ascii="Verdana" w:hAnsi="Verdana" w:cs="Arial"/>
          <w:bCs/>
          <w:sz w:val="22"/>
          <w:szCs w:val="22"/>
        </w:rPr>
      </w:pPr>
    </w:p>
    <w:p w14:paraId="7200EEF2" w14:textId="77777777" w:rsidR="008C6287" w:rsidRPr="00220BE9" w:rsidRDefault="008C6287" w:rsidP="008C6287">
      <w:pPr>
        <w:rPr>
          <w:rFonts w:ascii="Verdana" w:hAnsi="Verdana" w:cs="Arial"/>
          <w:bCs/>
          <w:sz w:val="20"/>
          <w:szCs w:val="20"/>
        </w:rPr>
      </w:pPr>
      <w:r w:rsidRPr="00220BE9">
        <w:rPr>
          <w:rFonts w:ascii="Verdana" w:hAnsi="Verdana" w:cs="Arial"/>
          <w:bCs/>
          <w:sz w:val="20"/>
          <w:szCs w:val="20"/>
        </w:rPr>
        <w:t>Les descriptions complètes des compétences opérationnelles et des objectifs évaluateurs pour tous les lieux de formation se trouvent en annexe à titre d'information. Les points forts du CI y sont mis en évidence</w:t>
      </w:r>
      <w:r w:rsidRPr="00220BE9">
        <w:rPr>
          <w:rFonts w:ascii="Verdana" w:hAnsi="Verdana" w:cs="Arial"/>
          <w:bCs/>
          <w:sz w:val="22"/>
          <w:szCs w:val="22"/>
        </w:rPr>
        <w:t>.</w:t>
      </w:r>
    </w:p>
    <w:p w14:paraId="28DBB5D9" w14:textId="77777777" w:rsidR="008C6287" w:rsidRPr="00220BE9" w:rsidRDefault="008C6287" w:rsidP="008C6287">
      <w:pPr>
        <w:rPr>
          <w:rFonts w:ascii="Verdana" w:hAnsi="Verdana" w:cs="Arial"/>
          <w:bCs/>
          <w:sz w:val="22"/>
          <w:szCs w:val="22"/>
        </w:rPr>
      </w:pPr>
    </w:p>
    <w:p w14:paraId="0FDC0A18" w14:textId="77777777" w:rsidR="008C6287" w:rsidRPr="00220BE9" w:rsidRDefault="008C6287" w:rsidP="008C6287">
      <w:pPr>
        <w:rPr>
          <w:rFonts w:ascii="Verdana" w:hAnsi="Verdana" w:cs="Arial"/>
          <w:bCs/>
          <w:sz w:val="20"/>
          <w:szCs w:val="20"/>
        </w:rPr>
      </w:pPr>
      <w:r w:rsidRPr="00220BE9">
        <w:rPr>
          <w:rFonts w:ascii="Verdana" w:hAnsi="Verdana" w:cs="Arial"/>
          <w:bCs/>
          <w:sz w:val="20"/>
          <w:szCs w:val="20"/>
        </w:rPr>
        <w:t>Le but des CI est de permettre aux personnes en formation de travailler, d'essayer et de s'exercer à la pratique.</w:t>
      </w:r>
    </w:p>
    <w:p w14:paraId="077C0068" w14:textId="77777777" w:rsidR="008C6287" w:rsidRPr="00220BE9" w:rsidRDefault="008C6287" w:rsidP="008C6287">
      <w:pPr>
        <w:rPr>
          <w:rFonts w:ascii="Verdana" w:hAnsi="Verdana" w:cs="Arial"/>
          <w:bCs/>
          <w:sz w:val="20"/>
          <w:szCs w:val="20"/>
        </w:rPr>
      </w:pPr>
      <w:bookmarkStart w:id="2" w:name="_Hlk201588488"/>
      <w:r w:rsidRPr="00220BE9">
        <w:rPr>
          <w:rFonts w:ascii="Verdana" w:hAnsi="Verdana" w:cs="Arial"/>
          <w:bCs/>
          <w:sz w:val="20"/>
          <w:szCs w:val="20"/>
        </w:rPr>
        <w:t>Pour la mise en œuvre méthodologique et didactique, nous recommandons donc de tenir compte des points suivants lors de l'organisation des CI</w:t>
      </w:r>
      <w:bookmarkEnd w:id="2"/>
      <w:r w:rsidRPr="00220BE9">
        <w:rPr>
          <w:rFonts w:ascii="Verdana" w:hAnsi="Verdana" w:cs="Arial"/>
          <w:bCs/>
          <w:sz w:val="20"/>
          <w:szCs w:val="20"/>
        </w:rPr>
        <w:t xml:space="preserve"> :</w:t>
      </w:r>
    </w:p>
    <w:p w14:paraId="3B284669" w14:textId="77777777" w:rsidR="008C6287" w:rsidRPr="00220BE9" w:rsidRDefault="008C6287" w:rsidP="008C6287">
      <w:pPr>
        <w:rPr>
          <w:rFonts w:ascii="Verdana" w:hAnsi="Verdana" w:cs="Arial"/>
          <w:b/>
          <w:sz w:val="22"/>
          <w:szCs w:val="22"/>
        </w:rPr>
      </w:pPr>
    </w:p>
    <w:p w14:paraId="1321FF91" w14:textId="77777777" w:rsidR="008C6287" w:rsidRPr="003243E0" w:rsidRDefault="008C6287" w:rsidP="00F26C06">
      <w:pPr>
        <w:pStyle w:val="Listenabsatz"/>
        <w:numPr>
          <w:ilvl w:val="0"/>
          <w:numId w:val="4"/>
        </w:numPr>
        <w:rPr>
          <w:rFonts w:ascii="Verdana" w:hAnsi="Verdana" w:cs="Arial"/>
          <w:lang w:val="fr-CH"/>
        </w:rPr>
      </w:pPr>
      <w:bookmarkStart w:id="3" w:name="_Hlk200445648"/>
      <w:bookmarkStart w:id="4" w:name="_Hlk201588651"/>
      <w:bookmarkEnd w:id="1"/>
      <w:r w:rsidRPr="003243E0">
        <w:rPr>
          <w:rFonts w:ascii="Verdana" w:hAnsi="Verdana" w:cs="Arial"/>
          <w:lang w:val="fr-CH"/>
        </w:rPr>
        <w:t>Introduire et activer des connaissances préalables acquises à l'école professionnelle et en entreprise, donner la possibilité aux personnes en formation d’apporter leurs propres expériences</w:t>
      </w:r>
      <w:bookmarkEnd w:id="3"/>
      <w:bookmarkEnd w:id="4"/>
    </w:p>
    <w:p w14:paraId="1A5613DA" w14:textId="77777777" w:rsidR="008C6287" w:rsidRPr="00220BE9" w:rsidRDefault="008C6287" w:rsidP="00F26C06">
      <w:pPr>
        <w:pStyle w:val="Listenabsatz"/>
        <w:numPr>
          <w:ilvl w:val="0"/>
          <w:numId w:val="4"/>
        </w:numPr>
        <w:rPr>
          <w:rFonts w:ascii="Verdana" w:hAnsi="Verdana" w:cs="Arial"/>
          <w:lang w:val="fr-FR"/>
        </w:rPr>
      </w:pPr>
      <w:r w:rsidRPr="00220BE9">
        <w:rPr>
          <w:rFonts w:ascii="Verdana" w:hAnsi="Verdana" w:cs="Arial"/>
          <w:lang w:val="fr-FR"/>
        </w:rPr>
        <w:t>Faire en sorte que les interventions visant à transmettre de nouvelles connaissances techniques soient brèves et axées sur l'application</w:t>
      </w:r>
    </w:p>
    <w:p w14:paraId="7344522E" w14:textId="77777777" w:rsidR="008C6287" w:rsidRDefault="008C6287" w:rsidP="00F26C06">
      <w:pPr>
        <w:pStyle w:val="Listenabsatz"/>
        <w:numPr>
          <w:ilvl w:val="0"/>
          <w:numId w:val="4"/>
        </w:numPr>
        <w:rPr>
          <w:rFonts w:ascii="Verdana" w:hAnsi="Verdana" w:cs="Arial"/>
          <w:lang w:val="fr-FR"/>
        </w:rPr>
      </w:pPr>
      <w:bookmarkStart w:id="5" w:name="_Hlk202254276"/>
      <w:r w:rsidRPr="00220BE9">
        <w:rPr>
          <w:rFonts w:ascii="Verdana" w:hAnsi="Verdana" w:cs="Arial"/>
          <w:lang w:val="fr-FR"/>
        </w:rPr>
        <w:t>Prévoir la possibilité de faire des exercices et d'appliquer le savoir de manière autonome</w:t>
      </w:r>
      <w:bookmarkEnd w:id="5"/>
    </w:p>
    <w:p w14:paraId="73117912" w14:textId="6088A9ED" w:rsidR="00E42BB9" w:rsidRPr="008C6287" w:rsidRDefault="008C6287" w:rsidP="00F26C06">
      <w:pPr>
        <w:pStyle w:val="Listenabsatz"/>
        <w:numPr>
          <w:ilvl w:val="0"/>
          <w:numId w:val="4"/>
        </w:numPr>
        <w:rPr>
          <w:rFonts w:ascii="Verdana" w:hAnsi="Verdana" w:cs="Arial"/>
          <w:lang w:val="fr-FR"/>
        </w:rPr>
      </w:pPr>
      <w:r w:rsidRPr="00052597">
        <w:rPr>
          <w:rFonts w:ascii="Verdana" w:hAnsi="Verdana" w:cs="Arial"/>
          <w:lang w:val="fr-FR"/>
        </w:rPr>
        <w:t>Prévoir des pauses d'apprentissage, une réflexion, un feedback et une évaluation formative des compétences</w:t>
      </w:r>
    </w:p>
    <w:p w14:paraId="476D7731" w14:textId="1E3A0544" w:rsidR="009415DC" w:rsidRPr="003243E0" w:rsidRDefault="009415DC">
      <w:pPr>
        <w:spacing w:after="160" w:line="259" w:lineRule="auto"/>
        <w:rPr>
          <w:rFonts w:ascii="Verdana" w:hAnsi="Verdana" w:cs="Arial"/>
          <w:b/>
          <w:bCs/>
        </w:rPr>
      </w:pPr>
      <w:r w:rsidRPr="003243E0">
        <w:rPr>
          <w:rFonts w:ascii="Verdana" w:hAnsi="Verdana" w:cs="Arial"/>
          <w:b/>
          <w:bCs/>
        </w:rPr>
        <w:br w:type="page"/>
      </w:r>
    </w:p>
    <w:p w14:paraId="3E819678" w14:textId="34F2745D" w:rsidR="00144747" w:rsidRPr="003243E0" w:rsidRDefault="00F26C06" w:rsidP="00D807DF">
      <w:pPr>
        <w:tabs>
          <w:tab w:val="left" w:pos="6135"/>
        </w:tabs>
        <w:rPr>
          <w:rFonts w:ascii="Verdana" w:hAnsi="Verdana" w:cs="Arial"/>
          <w:b/>
          <w:bCs/>
          <w:color w:val="FFFFFF"/>
        </w:rPr>
      </w:pPr>
      <w:r w:rsidRPr="00F26C06">
        <w:rPr>
          <w:rFonts w:ascii="Verdana" w:hAnsi="Verdana" w:cs="Arial"/>
          <w:b/>
          <w:bCs/>
        </w:rPr>
        <w:lastRenderedPageBreak/>
        <w:t xml:space="preserve">Conditions cadres </w:t>
      </w:r>
      <w:r>
        <w:rPr>
          <w:rFonts w:ascii="Verdana" w:hAnsi="Verdana" w:cs="Arial"/>
          <w:b/>
          <w:bCs/>
        </w:rPr>
        <w:t xml:space="preserve">du </w:t>
      </w:r>
      <w:r w:rsidRPr="00F26C06">
        <w:rPr>
          <w:rFonts w:ascii="Verdana" w:hAnsi="Verdana" w:cs="Arial"/>
          <w:b/>
          <w:bCs/>
        </w:rPr>
        <w:t xml:space="preserve">CI 8 </w:t>
      </w:r>
      <w:r w:rsidR="00D807DF">
        <w:rPr>
          <w:rFonts w:ascii="Verdana" w:hAnsi="Verdana" w:cs="Arial"/>
          <w:b/>
          <w:bCs/>
        </w:rPr>
        <w:t>Taxer</w:t>
      </w:r>
      <w:r w:rsidRPr="00F26C06">
        <w:rPr>
          <w:rFonts w:ascii="Verdana" w:hAnsi="Verdana" w:cs="Arial"/>
          <w:b/>
          <w:bCs/>
        </w:rPr>
        <w:t xml:space="preserve"> et trai</w:t>
      </w:r>
      <w:r w:rsidR="00D807DF">
        <w:rPr>
          <w:rFonts w:ascii="Verdana" w:hAnsi="Verdana" w:cs="Arial"/>
          <w:b/>
          <w:bCs/>
        </w:rPr>
        <w:t>re</w:t>
      </w:r>
    </w:p>
    <w:p w14:paraId="1343AEAF" w14:textId="77777777" w:rsidR="002E184C" w:rsidRPr="003243E0" w:rsidRDefault="002E184C" w:rsidP="00820561">
      <w:pPr>
        <w:rPr>
          <w:rFonts w:ascii="Verdana" w:hAnsi="Verdana" w:cs="Arial"/>
          <w:b/>
          <w:bCs/>
        </w:rPr>
      </w:pPr>
    </w:p>
    <w:tbl>
      <w:tblPr>
        <w:tblStyle w:val="Listentabelle3Akzent1"/>
        <w:tblW w:w="14454" w:type="dxa"/>
        <w:tblLayout w:type="fixed"/>
        <w:tblLook w:val="04A0" w:firstRow="1" w:lastRow="0" w:firstColumn="1" w:lastColumn="0" w:noHBand="0" w:noVBand="1"/>
      </w:tblPr>
      <w:tblGrid>
        <w:gridCol w:w="2830"/>
        <w:gridCol w:w="1995"/>
        <w:gridCol w:w="4825"/>
        <w:gridCol w:w="4804"/>
      </w:tblGrid>
      <w:tr w:rsidR="00D30F42" w:rsidRPr="00C53CB2" w14:paraId="323D7B15" w14:textId="77777777" w:rsidTr="00F26C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C45911" w:themeFill="accent2" w:themeFillShade="BF"/>
          </w:tcPr>
          <w:p w14:paraId="0C7647BF" w14:textId="37632EBF" w:rsidR="000740D4" w:rsidRPr="0002345B" w:rsidRDefault="00F26C06">
            <w:pPr>
              <w:rPr>
                <w:rFonts w:ascii="Verdana" w:hAnsi="Verdana" w:cs="Arial"/>
                <w:b w:val="0"/>
                <w:sz w:val="20"/>
                <w:szCs w:val="20"/>
                <w:lang w:val="de-CH"/>
              </w:rPr>
            </w:pPr>
            <w:r w:rsidRPr="00F26C06">
              <w:rPr>
                <w:rFonts w:ascii="Verdana" w:hAnsi="Verdana" w:cs="Arial"/>
                <w:sz w:val="20"/>
                <w:szCs w:val="20"/>
              </w:rPr>
              <w:t>Durée du cours</w:t>
            </w:r>
          </w:p>
        </w:tc>
        <w:tc>
          <w:tcPr>
            <w:tcW w:w="11624" w:type="dxa"/>
            <w:gridSpan w:val="3"/>
            <w:shd w:val="clear" w:color="auto" w:fill="C45911" w:themeFill="accent2" w:themeFillShade="BF"/>
          </w:tcPr>
          <w:p w14:paraId="30AB2F2C" w14:textId="2609173D" w:rsidR="009415DC" w:rsidRPr="00331433" w:rsidRDefault="00F26C06" w:rsidP="006F7CF9">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26C06">
              <w:rPr>
                <w:rFonts w:ascii="Verdana" w:hAnsi="Verdana" w:cs="Arial"/>
                <w:sz w:val="20"/>
                <w:szCs w:val="20"/>
              </w:rPr>
              <w:t>1 journées de 8 heures</w:t>
            </w:r>
            <w:r w:rsidR="00432FF5" w:rsidRPr="0002345B">
              <w:rPr>
                <w:rFonts w:ascii="Verdana" w:hAnsi="Verdana" w:cs="Arial"/>
                <w:sz w:val="20"/>
                <w:szCs w:val="20"/>
                <w:lang w:val="de-CH"/>
              </w:rPr>
              <w:t xml:space="preserve"> </w:t>
            </w:r>
          </w:p>
        </w:tc>
      </w:tr>
      <w:tr w:rsidR="00521CF8" w:rsidRPr="00C53CB2" w14:paraId="124DF171" w14:textId="77777777" w:rsidTr="00F26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E4D5" w:themeFill="accent2" w:themeFillTint="33"/>
          </w:tcPr>
          <w:p w14:paraId="7BA7B522" w14:textId="4B5CB85F" w:rsidR="000740D4" w:rsidRPr="0002345B" w:rsidRDefault="00F26C06">
            <w:pPr>
              <w:rPr>
                <w:rFonts w:ascii="Verdana" w:hAnsi="Verdana" w:cs="Arial"/>
                <w:b w:val="0"/>
                <w:sz w:val="20"/>
                <w:szCs w:val="20"/>
                <w:lang w:val="de-CH"/>
              </w:rPr>
            </w:pPr>
            <w:r w:rsidRPr="00F26C06">
              <w:rPr>
                <w:rFonts w:ascii="Verdana" w:hAnsi="Verdana" w:cs="Arial"/>
                <w:sz w:val="20"/>
                <w:szCs w:val="20"/>
              </w:rPr>
              <w:t>Période du cours</w:t>
            </w:r>
          </w:p>
        </w:tc>
        <w:tc>
          <w:tcPr>
            <w:tcW w:w="11624" w:type="dxa"/>
            <w:gridSpan w:val="3"/>
            <w:shd w:val="clear" w:color="auto" w:fill="FBE4D5" w:themeFill="accent2" w:themeFillTint="33"/>
          </w:tcPr>
          <w:p w14:paraId="6BDCD7C1" w14:textId="5BD7532E" w:rsidR="00F26C06" w:rsidRPr="00331433" w:rsidRDefault="00F26C06"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Pr>
                <w:rFonts w:ascii="Verdana" w:hAnsi="Verdana"/>
                <w:sz w:val="20"/>
                <w:szCs w:val="20"/>
                <w:lang w:val="de-CH"/>
              </w:rPr>
              <w:t>3</w:t>
            </w:r>
            <w:r w:rsidRPr="00F26C06">
              <w:rPr>
                <w:rFonts w:ascii="Verdana" w:hAnsi="Verdana"/>
                <w:sz w:val="20"/>
                <w:szCs w:val="20"/>
                <w:vertAlign w:val="superscript"/>
                <w:lang w:val="de-CH"/>
              </w:rPr>
              <w:t>e</w:t>
            </w:r>
            <w:r>
              <w:rPr>
                <w:rFonts w:ascii="Verdana" w:hAnsi="Verdana"/>
                <w:sz w:val="20"/>
                <w:szCs w:val="20"/>
                <w:lang w:val="de-CH"/>
              </w:rPr>
              <w:t xml:space="preserve"> année d’apprentissage </w:t>
            </w:r>
          </w:p>
        </w:tc>
      </w:tr>
      <w:tr w:rsidR="00C520EB" w:rsidRPr="00972802" w14:paraId="16A8E335" w14:textId="77777777" w:rsidTr="00F26C06">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4472C4" w:themeColor="accent1"/>
            </w:tcBorders>
            <w:shd w:val="clear" w:color="auto" w:fill="F7CAAC" w:themeFill="accent2" w:themeFillTint="66"/>
          </w:tcPr>
          <w:p w14:paraId="25A36D93" w14:textId="5F7B1425" w:rsidR="000740D4" w:rsidRPr="0002345B" w:rsidRDefault="00F26C06">
            <w:pPr>
              <w:rPr>
                <w:rFonts w:ascii="Verdana" w:hAnsi="Verdana" w:cs="Arial"/>
                <w:b w:val="0"/>
                <w:bCs w:val="0"/>
                <w:sz w:val="20"/>
                <w:szCs w:val="20"/>
                <w:lang w:val="de-CH"/>
              </w:rPr>
            </w:pPr>
            <w:r w:rsidRPr="00F26C06">
              <w:rPr>
                <w:rFonts w:ascii="Verdana" w:hAnsi="Verdana" w:cs="Arial"/>
                <w:sz w:val="20"/>
                <w:szCs w:val="20"/>
              </w:rPr>
              <w:t>Objectif</w:t>
            </w:r>
          </w:p>
        </w:tc>
        <w:tc>
          <w:tcPr>
            <w:tcW w:w="11624" w:type="dxa"/>
            <w:gridSpan w:val="3"/>
            <w:tcBorders>
              <w:bottom w:val="single" w:sz="4" w:space="0" w:color="4472C4" w:themeColor="accent1"/>
            </w:tcBorders>
            <w:shd w:val="clear" w:color="auto" w:fill="F7CAAC" w:themeFill="accent2" w:themeFillTint="66"/>
          </w:tcPr>
          <w:p w14:paraId="3638B419" w14:textId="6DB4FA9E" w:rsidR="007B1B16" w:rsidRPr="003243E0" w:rsidRDefault="00F26C0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F26C06">
              <w:rPr>
                <w:rFonts w:ascii="Verdana" w:hAnsi="Verdana" w:cs="Arial"/>
                <w:sz w:val="20"/>
                <w:szCs w:val="20"/>
              </w:rPr>
              <w:t>Dans ce CI, les apprentis et apprenties consolident et approfondissent leurs compétences dans les domaines suivants :</w:t>
            </w:r>
          </w:p>
          <w:p w14:paraId="6B075AEC" w14:textId="2DD7D3D1" w:rsidR="007C75AA" w:rsidRPr="003243E0" w:rsidRDefault="00F26C06" w:rsidP="00F26C06">
            <w:pPr>
              <w:pStyle w:val="Listenabsatz"/>
              <w:numPr>
                <w:ilvl w:val="0"/>
                <w:numId w:val="1"/>
              </w:numPr>
              <w:shd w:val="clear" w:color="auto" w:fill="F7CAAC" w:themeFill="accent2" w:themeFillTint="66"/>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26C06">
              <w:rPr>
                <w:rFonts w:ascii="Verdana" w:hAnsi="Verdana" w:cs="Arial"/>
                <w:lang w:val="fr-CH"/>
              </w:rPr>
              <w:t>Appliquer les différents systèmes de traite et les règles d'hygiène</w:t>
            </w:r>
          </w:p>
          <w:p w14:paraId="59E42D34" w14:textId="476C8210" w:rsidR="00B775D2" w:rsidRPr="003243E0" w:rsidRDefault="00F26C06" w:rsidP="00F26C06">
            <w:pPr>
              <w:pStyle w:val="Listenabsatz"/>
              <w:numPr>
                <w:ilvl w:val="0"/>
                <w:numId w:val="1"/>
              </w:numPr>
              <w:shd w:val="clear" w:color="auto" w:fill="F7CAAC" w:themeFill="accent2" w:themeFillTint="66"/>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26C06">
              <w:rPr>
                <w:rFonts w:ascii="Verdana" w:hAnsi="Verdana" w:cs="Arial"/>
                <w:lang w:val="fr-CH"/>
              </w:rPr>
              <w:t>Taxer les bovins et déterminer le produit de l'abattage</w:t>
            </w:r>
          </w:p>
          <w:p w14:paraId="3F1BB306" w14:textId="5E8C8BFD" w:rsidR="008143A7" w:rsidRPr="003243E0" w:rsidRDefault="00F26C06" w:rsidP="00F26C06">
            <w:pPr>
              <w:pStyle w:val="Listenabsatz"/>
              <w:numPr>
                <w:ilvl w:val="0"/>
                <w:numId w:val="1"/>
              </w:numPr>
              <w:shd w:val="clear" w:color="auto" w:fill="F7CAAC" w:themeFill="accent2" w:themeFillTint="66"/>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F26C06">
              <w:rPr>
                <w:rFonts w:ascii="Verdana" w:hAnsi="Verdana" w:cs="Arial"/>
                <w:lang w:val="fr-CH"/>
              </w:rPr>
              <w:t>Préparer et charger les bovins pour le transport</w:t>
            </w:r>
          </w:p>
          <w:p w14:paraId="6BD2F25E" w14:textId="21A7199B" w:rsidR="00B775D2" w:rsidRPr="003243E0" w:rsidRDefault="00B775D2" w:rsidP="00B775D2">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p>
        </w:tc>
      </w:tr>
      <w:tr w:rsidR="00521CF8" w:rsidRPr="00C53CB2" w14:paraId="2D1B0A17" w14:textId="77777777" w:rsidTr="00F26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BE4D5" w:themeFill="accent2" w:themeFillTint="33"/>
          </w:tcPr>
          <w:p w14:paraId="022F7FEA" w14:textId="3C16D3CF" w:rsidR="009415DC" w:rsidRPr="003243E0" w:rsidRDefault="00F26C06" w:rsidP="009415DC">
            <w:pPr>
              <w:ind w:right="180"/>
              <w:rPr>
                <w:rFonts w:ascii="Verdana" w:hAnsi="Verdana" w:cs="Arial"/>
                <w:bCs w:val="0"/>
                <w:sz w:val="20"/>
                <w:szCs w:val="20"/>
              </w:rPr>
            </w:pPr>
            <w:r w:rsidRPr="00F26C06">
              <w:rPr>
                <w:rFonts w:ascii="Verdana" w:hAnsi="Verdana" w:cs="Arial"/>
                <w:bCs w:val="0"/>
                <w:sz w:val="20"/>
                <w:szCs w:val="20"/>
              </w:rPr>
              <w:t>Aperçu des compétences opérationnelles visées :</w:t>
            </w:r>
            <w:r w:rsidR="003B1D83" w:rsidRPr="003243E0">
              <w:rPr>
                <w:rFonts w:ascii="Verdana" w:hAnsi="Verdana" w:cs="Arial"/>
                <w:bCs w:val="0"/>
                <w:sz w:val="20"/>
                <w:szCs w:val="20"/>
              </w:rPr>
              <w:t xml:space="preserve"> </w:t>
            </w:r>
          </w:p>
          <w:p w14:paraId="1AF89939" w14:textId="77777777" w:rsidR="009415DC" w:rsidRPr="003243E0" w:rsidRDefault="009415DC">
            <w:pPr>
              <w:rPr>
                <w:rFonts w:ascii="Verdana" w:hAnsi="Verdana" w:cs="Arial"/>
                <w:bCs w:val="0"/>
                <w:sz w:val="20"/>
                <w:szCs w:val="20"/>
              </w:rPr>
            </w:pPr>
          </w:p>
          <w:p w14:paraId="34F02BD0" w14:textId="3F99B4F3" w:rsidR="007C75AA" w:rsidRPr="003243E0" w:rsidRDefault="00F26C06">
            <w:pPr>
              <w:rPr>
                <w:rFonts w:ascii="Verdana" w:hAnsi="Verdana" w:cs="Arial"/>
                <w:b w:val="0"/>
                <w:bCs w:val="0"/>
                <w:sz w:val="20"/>
                <w:szCs w:val="20"/>
              </w:rPr>
            </w:pPr>
            <w:r w:rsidRPr="00F26C06">
              <w:rPr>
                <w:rFonts w:ascii="Verdana" w:hAnsi="Verdana" w:cs="Arial"/>
                <w:sz w:val="20"/>
                <w:szCs w:val="20"/>
              </w:rPr>
              <w:t xml:space="preserve">i5 </w:t>
            </w:r>
            <w:r w:rsidRPr="00F26C06">
              <w:rPr>
                <w:rFonts w:ascii="Verdana" w:hAnsi="Verdana"/>
                <w:sz w:val="20"/>
                <w:szCs w:val="20"/>
              </w:rPr>
              <w:t xml:space="preserve">Traire les vaches et commercialiser le lait </w:t>
            </w:r>
          </w:p>
          <w:p w14:paraId="3AABC50E" w14:textId="7F90705D" w:rsidR="000740D4" w:rsidRPr="00331433" w:rsidRDefault="00F26C06" w:rsidP="00F26C06">
            <w:pPr>
              <w:rPr>
                <w:rFonts w:ascii="Verdana" w:hAnsi="Verdana" w:cs="Arial"/>
                <w:bCs w:val="0"/>
                <w:sz w:val="20"/>
                <w:szCs w:val="20"/>
                <w:lang w:val="de-CH"/>
              </w:rPr>
            </w:pPr>
            <w:r w:rsidRPr="00F26C06">
              <w:rPr>
                <w:rFonts w:ascii="Verdana" w:hAnsi="Verdana" w:cs="Arial"/>
                <w:sz w:val="20"/>
                <w:szCs w:val="20"/>
              </w:rPr>
              <w:t>i6 Commercialiser la viande bovine</w:t>
            </w:r>
            <w:r w:rsidR="007C75AA" w:rsidRPr="0002345B">
              <w:rPr>
                <w:rFonts w:ascii="Verdana" w:hAnsi="Verdana" w:cs="Arial"/>
                <w:sz w:val="20"/>
                <w:szCs w:val="20"/>
                <w:highlight w:val="yellow"/>
                <w:lang w:val="de-CH"/>
              </w:rPr>
              <w:t xml:space="preserve"> </w:t>
            </w:r>
          </w:p>
          <w:p w14:paraId="7BB014CE" w14:textId="2918E23B" w:rsidR="009415DC" w:rsidRPr="00331433" w:rsidRDefault="009415DC">
            <w:pPr>
              <w:rPr>
                <w:rFonts w:ascii="Verdana" w:hAnsi="Verdana" w:cs="Arial"/>
                <w:bCs w:val="0"/>
                <w:sz w:val="20"/>
                <w:szCs w:val="20"/>
                <w:lang w:val="de-CH"/>
              </w:rPr>
            </w:pPr>
          </w:p>
        </w:tc>
      </w:tr>
      <w:tr w:rsidR="00F70C3D" w:rsidRPr="00C53CB2" w14:paraId="2DE573E1" w14:textId="77777777" w:rsidTr="00F26C06">
        <w:tc>
          <w:tcPr>
            <w:cnfStyle w:val="001000000000" w:firstRow="0" w:lastRow="0" w:firstColumn="1" w:lastColumn="0" w:oddVBand="0" w:evenVBand="0" w:oddHBand="0" w:evenHBand="0" w:firstRowFirstColumn="0" w:firstRowLastColumn="0" w:lastRowFirstColumn="0" w:lastRowLastColumn="0"/>
            <w:tcW w:w="14454" w:type="dxa"/>
            <w:gridSpan w:val="4"/>
            <w:tcBorders>
              <w:top w:val="single" w:sz="4" w:space="0" w:color="4472C4" w:themeColor="accent1"/>
              <w:bottom w:val="nil"/>
              <w:right w:val="single" w:sz="4" w:space="0" w:color="auto"/>
            </w:tcBorders>
            <w:shd w:val="clear" w:color="auto" w:fill="F7CAAC" w:themeFill="accent2" w:themeFillTint="66"/>
          </w:tcPr>
          <w:p w14:paraId="456562A6" w14:textId="5E98B52A" w:rsidR="00FE50E3" w:rsidRPr="003243E0" w:rsidRDefault="00F26C06" w:rsidP="00F26C06">
            <w:pPr>
              <w:jc w:val="both"/>
              <w:rPr>
                <w:rFonts w:ascii="Verdana" w:hAnsi="Verdana" w:cs="Arial"/>
                <w:bCs w:val="0"/>
                <w:sz w:val="20"/>
                <w:szCs w:val="20"/>
              </w:rPr>
            </w:pPr>
            <w:r w:rsidRPr="00F26C06">
              <w:rPr>
                <w:rFonts w:ascii="Verdana" w:hAnsi="Verdana" w:cs="Arial"/>
                <w:bCs w:val="0"/>
                <w:sz w:val="20"/>
                <w:szCs w:val="20"/>
              </w:rPr>
              <w:t>Aperçu des objectifs évaluateurs :</w:t>
            </w:r>
            <w:r w:rsidR="005C03E3" w:rsidRPr="003243E0">
              <w:rPr>
                <w:rFonts w:ascii="Verdana" w:hAnsi="Verdana" w:cs="Arial"/>
                <w:bCs w:val="0"/>
                <w:sz w:val="20"/>
                <w:szCs w:val="20"/>
              </w:rPr>
              <w:t xml:space="preserve"> </w:t>
            </w:r>
          </w:p>
          <w:p w14:paraId="23D42FC9" w14:textId="77777777" w:rsidR="009415DC" w:rsidRPr="003243E0" w:rsidRDefault="009415DC" w:rsidP="00DF396D">
            <w:pPr>
              <w:shd w:val="clear" w:color="auto" w:fill="F7CAAC" w:themeFill="accent2" w:themeFillTint="66"/>
              <w:jc w:val="both"/>
              <w:rPr>
                <w:rFonts w:ascii="Verdana" w:hAnsi="Verdana" w:cs="Arial"/>
                <w:bCs w:val="0"/>
                <w:sz w:val="20"/>
                <w:szCs w:val="20"/>
              </w:rPr>
            </w:pPr>
          </w:p>
          <w:p w14:paraId="37730CFA" w14:textId="6FCB6CEF" w:rsidR="00432FF5" w:rsidRPr="0002345B" w:rsidRDefault="00F26C06" w:rsidP="00F26C06">
            <w:pPr>
              <w:shd w:val="clear" w:color="auto" w:fill="F7CAAC" w:themeFill="accent2" w:themeFillTint="66"/>
              <w:jc w:val="both"/>
              <w:rPr>
                <w:rFonts w:ascii="Verdana" w:hAnsi="Verdana" w:cs="Arial"/>
                <w:b w:val="0"/>
                <w:bCs w:val="0"/>
                <w:sz w:val="20"/>
                <w:szCs w:val="20"/>
                <w:lang w:val="de-CH"/>
              </w:rPr>
            </w:pPr>
            <w:r w:rsidRPr="00F26C06">
              <w:rPr>
                <w:rFonts w:ascii="Verdana" w:hAnsi="Verdana" w:cs="Arial"/>
                <w:sz w:val="20"/>
                <w:szCs w:val="20"/>
              </w:rPr>
              <w:t xml:space="preserve">g5.4 </w:t>
            </w:r>
            <w:r w:rsidRPr="00F26C06">
              <w:rPr>
                <w:rFonts w:ascii="Verdana" w:hAnsi="Verdana" w:cs="Arial"/>
                <w:b w:val="0"/>
                <w:bCs w:val="0"/>
                <w:sz w:val="20"/>
                <w:szCs w:val="20"/>
              </w:rPr>
              <w:t>Ils appliquent les différentes méthodes de traite et les règles d’hygiène correspondantes.</w:t>
            </w:r>
            <w:r w:rsidR="00A371FD" w:rsidRPr="003243E0">
              <w:rPr>
                <w:rFonts w:ascii="Verdana" w:hAnsi="Verdana" w:cs="Arial"/>
                <w:b w:val="0"/>
                <w:bCs w:val="0"/>
                <w:sz w:val="20"/>
                <w:szCs w:val="20"/>
              </w:rPr>
              <w:t xml:space="preserve"> </w:t>
            </w:r>
            <w:r w:rsidRPr="00F26C06">
              <w:rPr>
                <w:rFonts w:ascii="Verdana" w:hAnsi="Verdana" w:cs="Arial"/>
                <w:b w:val="0"/>
                <w:bCs w:val="0"/>
                <w:sz w:val="20"/>
                <w:szCs w:val="20"/>
              </w:rPr>
              <w:t>(C3)</w:t>
            </w:r>
          </w:p>
          <w:p w14:paraId="606F9EE5" w14:textId="3F80CE20" w:rsidR="000740D4" w:rsidRPr="003243E0" w:rsidRDefault="00F26C06" w:rsidP="00F26C06">
            <w:pPr>
              <w:shd w:val="clear" w:color="auto" w:fill="F7CAAC" w:themeFill="accent2" w:themeFillTint="66"/>
              <w:jc w:val="both"/>
              <w:rPr>
                <w:rFonts w:ascii="Verdana" w:hAnsi="Verdana" w:cs="Arial"/>
                <w:b w:val="0"/>
                <w:bCs w:val="0"/>
                <w:sz w:val="20"/>
                <w:szCs w:val="20"/>
              </w:rPr>
            </w:pPr>
            <w:r w:rsidRPr="00F26C06">
              <w:rPr>
                <w:rFonts w:ascii="Verdana" w:hAnsi="Verdana" w:cs="Arial"/>
                <w:sz w:val="20"/>
                <w:szCs w:val="20"/>
              </w:rPr>
              <w:t xml:space="preserve">i6.2 </w:t>
            </w:r>
            <w:r w:rsidRPr="00F26C06">
              <w:rPr>
                <w:rFonts w:ascii="Verdana" w:hAnsi="Verdana" w:cs="Arial"/>
                <w:b w:val="0"/>
                <w:bCs w:val="0"/>
                <w:sz w:val="20"/>
                <w:szCs w:val="20"/>
              </w:rPr>
              <w:t>Ils taxent les animaux à abattre visuellement et avec les touches.</w:t>
            </w:r>
            <w:r w:rsidR="00A371FD" w:rsidRPr="003243E0">
              <w:rPr>
                <w:rFonts w:ascii="Verdana" w:hAnsi="Verdana" w:cs="Arial"/>
                <w:b w:val="0"/>
                <w:bCs w:val="0"/>
                <w:sz w:val="20"/>
                <w:szCs w:val="20"/>
              </w:rPr>
              <w:t xml:space="preserve"> (K3) </w:t>
            </w:r>
          </w:p>
          <w:p w14:paraId="43C8E70F" w14:textId="6F1FC0BC" w:rsidR="00A371FD" w:rsidRPr="0002345B" w:rsidRDefault="00525B60" w:rsidP="00DF396D">
            <w:pPr>
              <w:shd w:val="clear" w:color="auto" w:fill="F7CAAC" w:themeFill="accent2" w:themeFillTint="66"/>
              <w:jc w:val="both"/>
              <w:rPr>
                <w:rFonts w:ascii="Verdana" w:hAnsi="Verdana" w:cs="Arial"/>
                <w:b w:val="0"/>
                <w:bCs w:val="0"/>
                <w:sz w:val="20"/>
                <w:szCs w:val="20"/>
                <w:lang w:val="de-CH"/>
              </w:rPr>
            </w:pPr>
            <w:r w:rsidRPr="00525B60">
              <w:rPr>
                <w:rFonts w:ascii="Verdana" w:hAnsi="Verdana" w:cs="Arial"/>
                <w:sz w:val="20"/>
                <w:szCs w:val="20"/>
              </w:rPr>
              <w:t>i6.5 Ils chargent le bétail bovin (manipulation/contrôle des animaux, contrôle des équipements de transport, hygiène).</w:t>
            </w:r>
            <w:r w:rsidR="007C75AA" w:rsidRPr="003243E0">
              <w:rPr>
                <w:rFonts w:ascii="Verdana" w:hAnsi="Verdana" w:cs="Arial"/>
                <w:b w:val="0"/>
                <w:bCs w:val="0"/>
                <w:sz w:val="20"/>
                <w:szCs w:val="20"/>
              </w:rPr>
              <w:t xml:space="preserve"> </w:t>
            </w:r>
            <w:r w:rsidRPr="00525B60">
              <w:rPr>
                <w:rFonts w:ascii="Verdana" w:hAnsi="Verdana" w:cs="Arial"/>
                <w:b w:val="0"/>
                <w:bCs w:val="0"/>
                <w:sz w:val="20"/>
                <w:szCs w:val="20"/>
              </w:rPr>
              <w:t>(C3)</w:t>
            </w:r>
          </w:p>
          <w:p w14:paraId="015ED386" w14:textId="343B426A" w:rsidR="0099235D" w:rsidRPr="00331433" w:rsidRDefault="0099235D" w:rsidP="0099235D">
            <w:pPr>
              <w:jc w:val="both"/>
              <w:rPr>
                <w:rFonts w:ascii="Verdana" w:hAnsi="Verdana" w:cs="Arial"/>
                <w:b w:val="0"/>
                <w:bCs w:val="0"/>
                <w:color w:val="000000"/>
                <w:sz w:val="20"/>
                <w:szCs w:val="20"/>
                <w:lang w:val="de-CH"/>
              </w:rPr>
            </w:pPr>
          </w:p>
        </w:tc>
      </w:tr>
      <w:tr w:rsidR="00F70C3D" w:rsidRPr="00C53CB2" w14:paraId="622934E1" w14:textId="77777777" w:rsidTr="00F26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FBE4D5" w:themeFill="accent2" w:themeFillTint="33"/>
          </w:tcPr>
          <w:p w14:paraId="5BA2568B" w14:textId="616DC18B" w:rsidR="000740D4" w:rsidRPr="00331433" w:rsidRDefault="00525B60">
            <w:pPr>
              <w:rPr>
                <w:rFonts w:ascii="Verdana" w:hAnsi="Verdana" w:cs="Arial"/>
                <w:b w:val="0"/>
                <w:bCs w:val="0"/>
                <w:sz w:val="20"/>
                <w:szCs w:val="20"/>
                <w:lang w:val="de-CH" w:eastAsia="de-CH"/>
              </w:rPr>
            </w:pPr>
            <w:bookmarkStart w:id="6" w:name="_Hlk74832614"/>
            <w:r w:rsidRPr="00525B60">
              <w:rPr>
                <w:rFonts w:ascii="Verdana" w:hAnsi="Verdana" w:cs="Arial"/>
                <w:sz w:val="20"/>
                <w:szCs w:val="20"/>
                <w:lang w:eastAsia="de-CH"/>
              </w:rPr>
              <w:t>Connaissances préalables entreprise :</w:t>
            </w:r>
            <w:r w:rsidR="00BC2787" w:rsidRPr="0002345B">
              <w:rPr>
                <w:rFonts w:ascii="Verdana" w:hAnsi="Verdana" w:cs="Arial"/>
                <w:sz w:val="20"/>
                <w:szCs w:val="20"/>
                <w:lang w:val="de-CH" w:eastAsia="de-CH"/>
              </w:rPr>
              <w:t xml:space="preserve"> </w:t>
            </w:r>
          </w:p>
          <w:p w14:paraId="1FBA8646" w14:textId="51BDE546" w:rsidR="008C5FB0" w:rsidRPr="00331433" w:rsidRDefault="008C5FB0">
            <w:pPr>
              <w:rPr>
                <w:rFonts w:ascii="Verdana" w:hAnsi="Verdana" w:cs="Arial"/>
                <w:b w:val="0"/>
                <w:bCs w:val="0"/>
                <w:sz w:val="20"/>
                <w:szCs w:val="20"/>
                <w:lang w:val="de-CH" w:eastAsia="de-CH"/>
              </w:rPr>
            </w:pPr>
          </w:p>
          <w:p w14:paraId="569B3B0E" w14:textId="20B81436" w:rsidR="00077973" w:rsidRPr="0002345B" w:rsidRDefault="00525B60" w:rsidP="00525B60">
            <w:pPr>
              <w:pStyle w:val="Listenabsatz"/>
              <w:numPr>
                <w:ilvl w:val="0"/>
                <w:numId w:val="3"/>
              </w:numPr>
              <w:shd w:val="clear" w:color="auto" w:fill="FBE4D5" w:themeFill="accent2" w:themeFillTint="33"/>
              <w:rPr>
                <w:rFonts w:ascii="Verdana" w:eastAsia="Times New Roman" w:hAnsi="Verdana" w:cs="Arial"/>
                <w:spacing w:val="0"/>
                <w:sz w:val="24"/>
                <w:szCs w:val="24"/>
                <w:lang w:val="fr-CH" w:eastAsia="de-CH"/>
              </w:rPr>
            </w:pPr>
            <w:r w:rsidRPr="00525B60">
              <w:rPr>
                <w:rFonts w:ascii="Verdana" w:hAnsi="Verdana" w:cs="Arial"/>
                <w:b w:val="0"/>
                <w:bCs w:val="0"/>
                <w:lang w:val="fr-CH" w:eastAsia="de-CH"/>
              </w:rPr>
              <w:t>Dépend fortement des entreprises formatrices</w:t>
            </w:r>
          </w:p>
        </w:tc>
        <w:tc>
          <w:tcPr>
            <w:tcW w:w="4825" w:type="dxa"/>
            <w:tcBorders>
              <w:top w:val="nil"/>
            </w:tcBorders>
            <w:shd w:val="clear" w:color="auto" w:fill="FBE4D5" w:themeFill="accent2" w:themeFillTint="33"/>
          </w:tcPr>
          <w:p w14:paraId="7400094E" w14:textId="0E3C470D" w:rsidR="000740D4" w:rsidRPr="00331433" w:rsidRDefault="00525B6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525B60">
              <w:rPr>
                <w:rFonts w:ascii="Verdana" w:hAnsi="Verdana" w:cs="Arial"/>
                <w:b/>
                <w:bCs/>
                <w:sz w:val="20"/>
                <w:szCs w:val="20"/>
                <w:lang w:eastAsia="de-CH"/>
              </w:rPr>
              <w:t>Connaissances préalables école professionnelle :</w:t>
            </w:r>
            <w:r w:rsidR="00BC2787" w:rsidRPr="0002345B">
              <w:rPr>
                <w:rFonts w:ascii="Verdana" w:hAnsi="Verdana" w:cs="Arial"/>
                <w:b/>
                <w:bCs/>
                <w:sz w:val="20"/>
                <w:szCs w:val="20"/>
                <w:lang w:val="de-CH" w:eastAsia="de-CH"/>
              </w:rPr>
              <w:t xml:space="preserve"> </w:t>
            </w:r>
          </w:p>
          <w:p w14:paraId="68A67F18" w14:textId="77777777" w:rsidR="008C5FB0" w:rsidRPr="00331433"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395715C3" w14:textId="2DCA5D05" w:rsidR="000728A0" w:rsidRPr="003243E0" w:rsidRDefault="00525B60" w:rsidP="00525B60">
            <w:pPr>
              <w:pStyle w:val="Listenabsatz"/>
              <w:numPr>
                <w:ilvl w:val="0"/>
                <w:numId w:val="3"/>
              </w:numPr>
              <w:shd w:val="clear" w:color="auto" w:fill="FBE4D5" w:themeFill="accent2"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525B60">
              <w:rPr>
                <w:rFonts w:ascii="Verdana" w:hAnsi="Verdana" w:cs="Arial"/>
                <w:lang w:val="fr-CH" w:eastAsia="de-CH"/>
              </w:rPr>
              <w:t>d3.3 : Parties du corps du bovin</w:t>
            </w:r>
            <w:r w:rsidR="00203021" w:rsidRPr="003243E0">
              <w:rPr>
                <w:rFonts w:ascii="Verdana" w:hAnsi="Verdana" w:cs="Arial"/>
                <w:lang w:val="fr-CH" w:eastAsia="de-CH"/>
              </w:rPr>
              <w:t xml:space="preserve"> </w:t>
            </w:r>
          </w:p>
          <w:p w14:paraId="15B9963C" w14:textId="4EE9C631" w:rsidR="000728A0" w:rsidRPr="003243E0" w:rsidRDefault="00525B60" w:rsidP="00525B60">
            <w:pPr>
              <w:pStyle w:val="Listenabsatz"/>
              <w:numPr>
                <w:ilvl w:val="0"/>
                <w:numId w:val="3"/>
              </w:numPr>
              <w:shd w:val="clear" w:color="auto" w:fill="FBE4D5" w:themeFill="accent2"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525B60">
              <w:rPr>
                <w:rFonts w:ascii="Verdana" w:hAnsi="Verdana" w:cs="Arial"/>
                <w:lang w:val="fr-CH" w:eastAsia="de-CH"/>
              </w:rPr>
              <w:t>i5.1 : Déroulement de la traite, nettoyage</w:t>
            </w:r>
          </w:p>
          <w:p w14:paraId="1C3575E5" w14:textId="37E32398" w:rsidR="003739C6" w:rsidRPr="0002345B" w:rsidRDefault="00525B60" w:rsidP="00525B60">
            <w:pPr>
              <w:pStyle w:val="Listenabsatz"/>
              <w:numPr>
                <w:ilvl w:val="0"/>
                <w:numId w:val="3"/>
              </w:numPr>
              <w:shd w:val="clear" w:color="auto" w:fill="FBE4D5" w:themeFill="accent2"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525B60">
              <w:rPr>
                <w:rFonts w:ascii="Verdana" w:hAnsi="Verdana" w:cs="Arial"/>
                <w:lang w:val="fr-CH" w:eastAsia="de-CH"/>
              </w:rPr>
              <w:t>i5.2 : Anatomie organes/mamelles</w:t>
            </w:r>
          </w:p>
        </w:tc>
        <w:tc>
          <w:tcPr>
            <w:tcW w:w="4804" w:type="dxa"/>
            <w:tcBorders>
              <w:top w:val="nil"/>
            </w:tcBorders>
            <w:shd w:val="clear" w:color="auto" w:fill="FBE4D5" w:themeFill="accent2" w:themeFillTint="33"/>
          </w:tcPr>
          <w:p w14:paraId="0575D5B1" w14:textId="70CC00D7" w:rsidR="000740D4" w:rsidRPr="0002345B" w:rsidRDefault="00525B6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525B60">
              <w:rPr>
                <w:rFonts w:ascii="Verdana" w:hAnsi="Verdana" w:cs="Arial"/>
                <w:b/>
                <w:bCs/>
                <w:sz w:val="20"/>
                <w:szCs w:val="20"/>
                <w:lang w:eastAsia="de-CH"/>
              </w:rPr>
              <w:t>Connaissances préalables CI :</w:t>
            </w:r>
          </w:p>
          <w:p w14:paraId="1D2E4FB1" w14:textId="77777777" w:rsidR="008C5FB0" w:rsidRPr="00331433"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p>
          <w:p w14:paraId="46BE81E4" w14:textId="5DA8B8F2" w:rsidR="00DF396D" w:rsidRPr="0002345B" w:rsidRDefault="00525B60" w:rsidP="00525B60">
            <w:pPr>
              <w:pStyle w:val="Listenabsatz"/>
              <w:numPr>
                <w:ilvl w:val="0"/>
                <w:numId w:val="3"/>
              </w:numPr>
              <w:shd w:val="clear" w:color="auto" w:fill="FBE4D5" w:themeFill="accent2" w:themeFillTint="33"/>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525B60">
              <w:rPr>
                <w:rFonts w:ascii="Verdana" w:hAnsi="Verdana" w:cs="Arial"/>
                <w:lang w:val="fr-CH" w:eastAsia="de-CH"/>
              </w:rPr>
              <w:t>CI 1 Sécurité au travail</w:t>
            </w:r>
          </w:p>
          <w:p w14:paraId="49F8A044" w14:textId="2746A2CC" w:rsidR="00203021" w:rsidRPr="003243E0" w:rsidRDefault="00525B60" w:rsidP="00525B60">
            <w:pPr>
              <w:pStyle w:val="Listenabsatz"/>
              <w:numPr>
                <w:ilvl w:val="0"/>
                <w:numId w:val="3"/>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525B60">
              <w:rPr>
                <w:rFonts w:ascii="Verdana" w:hAnsi="Verdana" w:cs="Arial"/>
                <w:lang w:val="fr-CH" w:eastAsia="de-CH"/>
              </w:rPr>
              <w:t>CI 6 Médicaments vétérinaires et transport d’animaux</w:t>
            </w:r>
          </w:p>
        </w:tc>
      </w:tr>
      <w:bookmarkEnd w:id="6"/>
    </w:tbl>
    <w:p w14:paraId="61DE9652" w14:textId="77777777" w:rsidR="00521CF8" w:rsidRPr="003243E0" w:rsidRDefault="00521CF8" w:rsidP="00521CF8">
      <w:pPr>
        <w:rPr>
          <w:rFonts w:ascii="Verdana" w:hAnsi="Verdana" w:cs="Arial"/>
          <w:b/>
        </w:rPr>
      </w:pPr>
    </w:p>
    <w:p w14:paraId="2AA65D28" w14:textId="41FD1A16" w:rsidR="00831AD5" w:rsidRPr="0002345B" w:rsidRDefault="00BC2787" w:rsidP="0027615C">
      <w:pPr>
        <w:spacing w:after="160" w:line="259" w:lineRule="auto"/>
        <w:rPr>
          <w:rFonts w:ascii="Verdana" w:hAnsi="Verdana" w:cs="Arial"/>
          <w:b/>
          <w:bCs/>
          <w:lang w:val="de-CH"/>
        </w:rPr>
      </w:pPr>
      <w:bookmarkStart w:id="7" w:name="_Toc33534907"/>
      <w:r w:rsidRPr="003243E0">
        <w:rPr>
          <w:rFonts w:ascii="Verdana" w:hAnsi="Verdana" w:cs="Arial"/>
        </w:rPr>
        <w:br w:type="page"/>
      </w:r>
      <w:bookmarkEnd w:id="7"/>
      <w:r w:rsidR="0027615C" w:rsidRPr="0027615C">
        <w:rPr>
          <w:rFonts w:ascii="Verdana" w:hAnsi="Verdana" w:cs="Arial"/>
          <w:b/>
          <w:bCs/>
        </w:rPr>
        <w:lastRenderedPageBreak/>
        <w:t>Contenu et durée du cours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C53CB2" w14:paraId="1A64C733" w14:textId="77777777" w:rsidTr="00C00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5EBE44C" w14:textId="64741A94" w:rsidR="00193ED4" w:rsidRPr="0002345B" w:rsidRDefault="0027615C" w:rsidP="0027615C">
            <w:pPr>
              <w:spacing w:before="60" w:after="60"/>
              <w:rPr>
                <w:rFonts w:ascii="Verdana" w:hAnsi="Verdana" w:cs="Arial"/>
                <w:b w:val="0"/>
                <w:lang w:val="de-CH"/>
              </w:rPr>
            </w:pPr>
            <w:r w:rsidRPr="0027615C">
              <w:rPr>
                <w:rFonts w:ascii="Verdana" w:hAnsi="Verdana" w:cs="Arial"/>
              </w:rPr>
              <w:t>N° d’objectif évaluateur</w:t>
            </w:r>
          </w:p>
        </w:tc>
        <w:tc>
          <w:tcPr>
            <w:tcW w:w="4500" w:type="dxa"/>
            <w:shd w:val="clear" w:color="auto" w:fill="C45911" w:themeFill="accent2" w:themeFillShade="BF"/>
          </w:tcPr>
          <w:p w14:paraId="35507CC7" w14:textId="2A1BF4A0" w:rsidR="00193ED4" w:rsidRPr="00C53CB2" w:rsidRDefault="0027615C" w:rsidP="0027615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lang w:val="de-CH"/>
              </w:rPr>
            </w:pPr>
            <w:r w:rsidRPr="0027615C">
              <w:rPr>
                <w:rFonts w:ascii="Verdana" w:hAnsi="Verdana" w:cs="Arial"/>
              </w:rPr>
              <w:t>Contenu</w:t>
            </w:r>
            <w:r w:rsidR="00193ED4" w:rsidRPr="0002345B">
              <w:rPr>
                <w:rFonts w:ascii="Verdana" w:hAnsi="Verdana" w:cs="Arial"/>
                <w:lang w:val="de-CH"/>
              </w:rPr>
              <w:t xml:space="preserve"> </w:t>
            </w:r>
          </w:p>
        </w:tc>
        <w:tc>
          <w:tcPr>
            <w:tcW w:w="4110" w:type="dxa"/>
            <w:shd w:val="clear" w:color="auto" w:fill="C45911" w:themeFill="accent2" w:themeFillShade="BF"/>
          </w:tcPr>
          <w:p w14:paraId="5D4F9BB3" w14:textId="78F182CE" w:rsidR="00193ED4" w:rsidRPr="003243E0" w:rsidRDefault="0027615C" w:rsidP="0027615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rPr>
            </w:pPr>
            <w:r w:rsidRPr="0027615C">
              <w:rPr>
                <w:rFonts w:ascii="Verdana" w:hAnsi="Verdana" w:cs="Arial"/>
                <w:bCs w:val="0"/>
              </w:rPr>
              <w:t>Recommandations pour la mise en œuvre méthodologique et didactique</w:t>
            </w:r>
          </w:p>
        </w:tc>
        <w:tc>
          <w:tcPr>
            <w:tcW w:w="2977" w:type="dxa"/>
            <w:shd w:val="clear" w:color="auto" w:fill="C45911" w:themeFill="accent2" w:themeFillShade="BF"/>
          </w:tcPr>
          <w:p w14:paraId="073EB90D" w14:textId="3A4D4D70" w:rsidR="00193ED4" w:rsidRPr="0002345B" w:rsidRDefault="0027615C" w:rsidP="0027615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lang w:val="de-CH"/>
              </w:rPr>
            </w:pPr>
            <w:r w:rsidRPr="0027615C">
              <w:rPr>
                <w:rFonts w:ascii="Verdana" w:hAnsi="Verdana" w:cs="Arial"/>
              </w:rPr>
              <w:t>Documents</w:t>
            </w:r>
          </w:p>
        </w:tc>
        <w:tc>
          <w:tcPr>
            <w:tcW w:w="1276" w:type="dxa"/>
            <w:shd w:val="clear" w:color="auto" w:fill="C45911" w:themeFill="accent2" w:themeFillShade="BF"/>
          </w:tcPr>
          <w:p w14:paraId="6BCFB522" w14:textId="243F5574" w:rsidR="00193ED4" w:rsidRPr="0002345B" w:rsidRDefault="0027615C" w:rsidP="0027615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lang w:val="de-CH"/>
              </w:rPr>
            </w:pPr>
            <w:r w:rsidRPr="0027615C">
              <w:rPr>
                <w:rFonts w:ascii="Verdana" w:hAnsi="Verdana" w:cs="Arial"/>
              </w:rPr>
              <w:t>Temps de référence</w:t>
            </w:r>
          </w:p>
        </w:tc>
      </w:tr>
      <w:tr w:rsidR="00432FF5" w:rsidRPr="00726975" w14:paraId="675DCB8A" w14:textId="77777777" w:rsidTr="000A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2ABA812" w14:textId="7E8DE53C" w:rsidR="00432FF5" w:rsidRPr="00726975" w:rsidRDefault="00432FF5" w:rsidP="00432FF5">
            <w:pPr>
              <w:spacing w:before="60" w:after="60"/>
              <w:rPr>
                <w:rFonts w:ascii="Verdana" w:hAnsi="Verdana" w:cs="Arial"/>
                <w:b w:val="0"/>
                <w:sz w:val="22"/>
                <w:szCs w:val="22"/>
                <w:lang w:val="de-CH"/>
              </w:rPr>
            </w:pPr>
          </w:p>
        </w:tc>
        <w:tc>
          <w:tcPr>
            <w:tcW w:w="4500" w:type="dxa"/>
            <w:shd w:val="clear" w:color="auto" w:fill="FBE4D5" w:themeFill="accent2" w:themeFillTint="33"/>
          </w:tcPr>
          <w:p w14:paraId="544CF50D" w14:textId="10C464E4" w:rsidR="00432FF5" w:rsidRPr="0002345B" w:rsidRDefault="0085028F" w:rsidP="00432FF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85028F">
              <w:rPr>
                <w:rFonts w:ascii="Verdana" w:hAnsi="Verdana" w:cs="Arial"/>
                <w:b/>
                <w:bCs/>
                <w:sz w:val="20"/>
                <w:szCs w:val="20"/>
              </w:rPr>
              <w:t>Introduction au cours</w:t>
            </w:r>
          </w:p>
          <w:p w14:paraId="2761C579" w14:textId="3387129B" w:rsidR="00432FF5"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lang w:val="fr-CH"/>
              </w:rPr>
              <w:t>Objectifs et contenu</w:t>
            </w:r>
          </w:p>
          <w:p w14:paraId="2B57F367" w14:textId="6A6C2CC8" w:rsidR="00432FF5"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85028F">
              <w:rPr>
                <w:rFonts w:ascii="Verdana" w:eastAsia="Century Gothic" w:hAnsi="Verdana" w:cs="Arial"/>
                <w:color w:val="000000"/>
                <w:lang w:val="fr-CH"/>
              </w:rPr>
              <w:t>Structure et organisation</w:t>
            </w:r>
          </w:p>
        </w:tc>
        <w:tc>
          <w:tcPr>
            <w:tcW w:w="4110" w:type="dxa"/>
            <w:shd w:val="clear" w:color="auto" w:fill="FBE4D5" w:themeFill="accent2" w:themeFillTint="33"/>
          </w:tcPr>
          <w:p w14:paraId="09D2E80A" w14:textId="358CA6DF" w:rsidR="00432FF5" w:rsidRPr="00331433" w:rsidRDefault="00432FF5" w:rsidP="00432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2977" w:type="dxa"/>
            <w:shd w:val="clear" w:color="auto" w:fill="FBE4D5" w:themeFill="accent2" w:themeFillTint="33"/>
          </w:tcPr>
          <w:p w14:paraId="21522B8A" w14:textId="77777777" w:rsidR="00432FF5" w:rsidRPr="00331433" w:rsidRDefault="00432FF5" w:rsidP="00432FF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shd w:val="clear" w:color="auto" w:fill="FBE4D5" w:themeFill="accent2" w:themeFillTint="33"/>
          </w:tcPr>
          <w:p w14:paraId="68217A4D" w14:textId="0F390037" w:rsidR="00432FF5" w:rsidRPr="00331433" w:rsidRDefault="00432FF5" w:rsidP="00432FF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432FF5" w:rsidRPr="00726975" w14:paraId="7CF57ED5" w14:textId="77777777" w:rsidTr="00C53CB2">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B317400" w14:textId="692A3577" w:rsidR="00432FF5" w:rsidRPr="00726975" w:rsidRDefault="00432FF5">
            <w:pPr>
              <w:spacing w:before="60" w:after="60"/>
              <w:rPr>
                <w:rFonts w:ascii="Verdana" w:hAnsi="Verdana" w:cs="Arial"/>
                <w:bCs w:val="0"/>
                <w:sz w:val="22"/>
                <w:szCs w:val="22"/>
                <w:lang w:val="de-CH"/>
              </w:rPr>
            </w:pPr>
            <w:r w:rsidRPr="00726975">
              <w:rPr>
                <w:rFonts w:ascii="Verdana" w:hAnsi="Verdana" w:cs="Arial"/>
                <w:bCs w:val="0"/>
                <w:sz w:val="22"/>
                <w:szCs w:val="22"/>
                <w:lang w:val="de-CH"/>
              </w:rPr>
              <w:t>i5.4</w:t>
            </w:r>
          </w:p>
        </w:tc>
        <w:tc>
          <w:tcPr>
            <w:tcW w:w="4500" w:type="dxa"/>
            <w:shd w:val="clear" w:color="auto" w:fill="F7CAAC" w:themeFill="accent2" w:themeFillTint="66"/>
          </w:tcPr>
          <w:p w14:paraId="733C0927" w14:textId="16137AFD" w:rsidR="00432FF5" w:rsidRPr="003243E0" w:rsidRDefault="0085028F" w:rsidP="0085028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85028F">
              <w:rPr>
                <w:rFonts w:ascii="Verdana" w:hAnsi="Verdana" w:cs="Arial"/>
                <w:b/>
                <w:sz w:val="20"/>
                <w:szCs w:val="20"/>
              </w:rPr>
              <w:t>Partie 1 Ils appliquent les différentes méthodes de traite et les prescriptions d’hygiène correspondantes.</w:t>
            </w:r>
          </w:p>
        </w:tc>
        <w:tc>
          <w:tcPr>
            <w:tcW w:w="4110" w:type="dxa"/>
            <w:shd w:val="clear" w:color="auto" w:fill="F7CAAC" w:themeFill="accent2" w:themeFillTint="66"/>
          </w:tcPr>
          <w:p w14:paraId="6137FF3F" w14:textId="77777777" w:rsidR="00432FF5" w:rsidRPr="003243E0" w:rsidRDefault="00432FF5"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
        </w:tc>
        <w:tc>
          <w:tcPr>
            <w:tcW w:w="2977" w:type="dxa"/>
            <w:shd w:val="clear" w:color="auto" w:fill="F7CAAC" w:themeFill="accent2" w:themeFillTint="66"/>
          </w:tcPr>
          <w:p w14:paraId="3C480B3F" w14:textId="77777777" w:rsidR="00432FF5" w:rsidRPr="003243E0" w:rsidRDefault="00432FF5" w:rsidP="00432FF5">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hAnsi="Verdana" w:cs="Arial"/>
                <w:b/>
                <w:lang w:val="fr-CH"/>
              </w:rPr>
            </w:pPr>
          </w:p>
        </w:tc>
        <w:tc>
          <w:tcPr>
            <w:tcW w:w="1276" w:type="dxa"/>
            <w:shd w:val="clear" w:color="auto" w:fill="F7CAAC" w:themeFill="accent2" w:themeFillTint="66"/>
          </w:tcPr>
          <w:p w14:paraId="32E4574A" w14:textId="18C9EA7E" w:rsidR="00432FF5" w:rsidRPr="00331433" w:rsidRDefault="00484A2E">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180’</w:t>
            </w:r>
          </w:p>
        </w:tc>
      </w:tr>
      <w:tr w:rsidR="00BE7496" w:rsidRPr="00726975" w14:paraId="32CCB290" w14:textId="77777777" w:rsidTr="00C53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CEE0E32" w14:textId="2BA39052" w:rsidR="00193ED4" w:rsidRPr="00726975" w:rsidRDefault="00C53CB2">
            <w:pPr>
              <w:spacing w:before="60" w:after="60"/>
              <w:rPr>
                <w:rFonts w:ascii="Verdana" w:hAnsi="Verdana" w:cs="Arial"/>
                <w:bCs w:val="0"/>
                <w:sz w:val="22"/>
                <w:szCs w:val="22"/>
                <w:lang w:val="de-CH"/>
              </w:rPr>
            </w:pPr>
            <w:r w:rsidRPr="00726975">
              <w:rPr>
                <w:rFonts w:ascii="Verdana" w:hAnsi="Verdana" w:cs="Arial"/>
                <w:bCs w:val="0"/>
                <w:sz w:val="22"/>
                <w:szCs w:val="22"/>
                <w:lang w:val="de-CH"/>
              </w:rPr>
              <w:t>i</w:t>
            </w:r>
            <w:r w:rsidR="00986306" w:rsidRPr="00726975">
              <w:rPr>
                <w:rFonts w:ascii="Verdana" w:hAnsi="Verdana" w:cs="Arial"/>
                <w:bCs w:val="0"/>
                <w:sz w:val="22"/>
                <w:szCs w:val="22"/>
                <w:lang w:val="de-CH"/>
              </w:rPr>
              <w:t xml:space="preserve">5.4 </w:t>
            </w:r>
          </w:p>
        </w:tc>
        <w:tc>
          <w:tcPr>
            <w:tcW w:w="4500" w:type="dxa"/>
            <w:shd w:val="clear" w:color="auto" w:fill="FBE4D5" w:themeFill="accent2" w:themeFillTint="33"/>
          </w:tcPr>
          <w:p w14:paraId="329C6158" w14:textId="4025ECBA" w:rsidR="00432FF5" w:rsidRPr="0002345B" w:rsidRDefault="0085028F" w:rsidP="008502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85028F">
              <w:rPr>
                <w:rFonts w:ascii="Verdana" w:hAnsi="Verdana" w:cs="Arial"/>
                <w:b/>
                <w:sz w:val="20"/>
                <w:szCs w:val="20"/>
              </w:rPr>
              <w:t>Bases :</w:t>
            </w:r>
          </w:p>
          <w:p w14:paraId="2B8DC845" w14:textId="74887883" w:rsidR="00432FF5" w:rsidRPr="00331433" w:rsidRDefault="0085028F" w:rsidP="008502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Cs/>
                <w:sz w:val="20"/>
                <w:szCs w:val="20"/>
                <w:lang w:val="de-CH"/>
              </w:rPr>
            </w:pPr>
            <w:r w:rsidRPr="0085028F">
              <w:rPr>
                <w:rFonts w:ascii="Verdana" w:hAnsi="Verdana" w:cs="Arial"/>
                <w:bCs/>
                <w:sz w:val="20"/>
                <w:szCs w:val="20"/>
              </w:rPr>
              <w:t>Hygiène</w:t>
            </w:r>
            <w:r w:rsidR="00432FF5" w:rsidRPr="0002345B">
              <w:rPr>
                <w:rFonts w:ascii="Verdana" w:eastAsia="Century Gothic" w:hAnsi="Verdana" w:cs="Arial"/>
                <w:color w:val="000000"/>
                <w:sz w:val="20"/>
                <w:szCs w:val="20"/>
                <w:lang w:val="de-CH"/>
              </w:rPr>
              <w:t xml:space="preserve"> </w:t>
            </w:r>
          </w:p>
          <w:p w14:paraId="201EC7CD" w14:textId="1C1F0F7D" w:rsidR="00432FF5"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85028F">
              <w:rPr>
                <w:rFonts w:ascii="Verdana" w:eastAsia="Century Gothic" w:hAnsi="Verdana" w:cs="Arial"/>
                <w:color w:val="000000"/>
                <w:lang w:val="fr-CH"/>
              </w:rPr>
              <w:t>Importance de l'hygiène personnelle au travail dans une exploitation agricole</w:t>
            </w:r>
          </w:p>
          <w:p w14:paraId="01217E22" w14:textId="77E4366A" w:rsidR="00432FF5"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lang w:val="fr-CH"/>
              </w:rPr>
              <w:t>4 éléments du nettoyage</w:t>
            </w:r>
            <w:r w:rsidR="00432FF5" w:rsidRPr="0002345B">
              <w:rPr>
                <w:rFonts w:ascii="Verdana" w:eastAsia="Century Gothic" w:hAnsi="Verdana" w:cs="Arial"/>
                <w:color w:val="000000"/>
              </w:rPr>
              <w:t xml:space="preserve"> </w:t>
            </w:r>
            <w:r w:rsidR="00432FF5" w:rsidRPr="0085028F">
              <w:rPr>
                <w:rFonts w:ascii="Verdana" w:eastAsia="Century Gothic" w:hAnsi="Verdana" w:cs="Arial"/>
                <w:color w:val="000000"/>
              </w:rPr>
              <w:br/>
              <w:t xml:space="preserve">- </w:t>
            </w:r>
            <w:r w:rsidRPr="0085028F">
              <w:rPr>
                <w:rFonts w:ascii="Verdana" w:eastAsia="Century Gothic" w:hAnsi="Verdana" w:cs="Arial"/>
                <w:color w:val="000000"/>
                <w:lang w:val="fr-CH"/>
              </w:rPr>
              <w:t>Temps</w:t>
            </w:r>
            <w:r w:rsidR="00432FF5" w:rsidRPr="0002345B">
              <w:rPr>
                <w:rFonts w:ascii="Verdana" w:eastAsia="Century Gothic" w:hAnsi="Verdana" w:cs="Arial"/>
                <w:color w:val="000000"/>
              </w:rPr>
              <w:br/>
            </w:r>
            <w:r w:rsidR="00432FF5" w:rsidRPr="0085028F">
              <w:rPr>
                <w:rFonts w:ascii="Verdana" w:eastAsia="Century Gothic" w:hAnsi="Verdana" w:cs="Arial"/>
                <w:color w:val="000000"/>
              </w:rPr>
              <w:t xml:space="preserve">- </w:t>
            </w:r>
            <w:r w:rsidRPr="0085028F">
              <w:rPr>
                <w:rFonts w:ascii="Verdana" w:eastAsia="Century Gothic" w:hAnsi="Verdana" w:cs="Arial"/>
                <w:color w:val="000000"/>
                <w:lang w:val="fr-CH"/>
              </w:rPr>
              <w:t>Produits de nettoyage</w:t>
            </w:r>
            <w:r w:rsidR="00432FF5" w:rsidRPr="0002345B">
              <w:rPr>
                <w:rFonts w:ascii="Verdana" w:eastAsia="Century Gothic" w:hAnsi="Verdana" w:cs="Arial"/>
                <w:color w:val="000000"/>
              </w:rPr>
              <w:br/>
            </w:r>
            <w:r w:rsidR="00432FF5" w:rsidRPr="0085028F">
              <w:rPr>
                <w:rFonts w:ascii="Verdana" w:eastAsia="Century Gothic" w:hAnsi="Verdana" w:cs="Arial"/>
                <w:color w:val="000000"/>
              </w:rPr>
              <w:t xml:space="preserve">- </w:t>
            </w:r>
            <w:r w:rsidRPr="0085028F">
              <w:rPr>
                <w:rFonts w:ascii="Verdana" w:eastAsia="Century Gothic" w:hAnsi="Verdana" w:cs="Arial"/>
                <w:color w:val="000000"/>
                <w:lang w:val="fr-CH"/>
              </w:rPr>
              <w:t>Mécanique</w:t>
            </w:r>
            <w:r w:rsidR="00432FF5" w:rsidRPr="0002345B">
              <w:rPr>
                <w:rFonts w:ascii="Verdana" w:eastAsia="Century Gothic" w:hAnsi="Verdana" w:cs="Arial"/>
                <w:color w:val="000000"/>
              </w:rPr>
              <w:br/>
            </w:r>
            <w:r w:rsidR="00432FF5" w:rsidRPr="0085028F">
              <w:rPr>
                <w:rFonts w:ascii="Verdana" w:eastAsia="Century Gothic" w:hAnsi="Verdana" w:cs="Arial"/>
                <w:color w:val="000000"/>
              </w:rPr>
              <w:t xml:space="preserve">- </w:t>
            </w:r>
            <w:r>
              <w:rPr>
                <w:rFonts w:ascii="Verdana" w:eastAsia="Century Gothic" w:hAnsi="Verdana" w:cs="Arial"/>
                <w:color w:val="000000"/>
                <w:lang w:val="fr-CH"/>
              </w:rPr>
              <w:t>T</w:t>
            </w:r>
            <w:r w:rsidRPr="0085028F">
              <w:rPr>
                <w:rFonts w:ascii="Verdana" w:eastAsia="Century Gothic" w:hAnsi="Verdana" w:cs="Arial"/>
                <w:color w:val="000000"/>
                <w:lang w:val="fr-CH"/>
              </w:rPr>
              <w:t>empérature</w:t>
            </w:r>
          </w:p>
        </w:tc>
        <w:tc>
          <w:tcPr>
            <w:tcW w:w="4110" w:type="dxa"/>
            <w:shd w:val="clear" w:color="auto" w:fill="FBE4D5" w:themeFill="accent2" w:themeFillTint="33"/>
          </w:tcPr>
          <w:p w14:paraId="7A966F5F" w14:textId="25897FF0" w:rsidR="00432FF5" w:rsidRPr="0002345B" w:rsidRDefault="0085028F" w:rsidP="008502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85028F">
              <w:rPr>
                <w:rFonts w:ascii="Verdana" w:eastAsia="Century Gothic" w:hAnsi="Verdana" w:cs="Arial"/>
                <w:b/>
                <w:bCs/>
                <w:color w:val="000000"/>
                <w:sz w:val="20"/>
                <w:szCs w:val="20"/>
              </w:rPr>
              <w:t>Échange d’informations en plénière</w:t>
            </w:r>
          </w:p>
          <w:p w14:paraId="101302AE" w14:textId="705BA69A" w:rsidR="00C96E5B" w:rsidRPr="00331433" w:rsidRDefault="00C96E5B" w:rsidP="00432FF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FBE4D5" w:themeFill="accent2" w:themeFillTint="33"/>
          </w:tcPr>
          <w:p w14:paraId="546001A9" w14:textId="12A9628C" w:rsidR="00013829" w:rsidRPr="00331433" w:rsidRDefault="00013829" w:rsidP="00432FF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p>
        </w:tc>
        <w:tc>
          <w:tcPr>
            <w:tcW w:w="1276" w:type="dxa"/>
            <w:shd w:val="clear" w:color="auto" w:fill="FBE4D5" w:themeFill="accent2" w:themeFillTint="33"/>
          </w:tcPr>
          <w:p w14:paraId="7CF08935" w14:textId="59A20FBC" w:rsidR="00193ED4" w:rsidRPr="00331433" w:rsidRDefault="00C96E5B">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15'</w:t>
            </w:r>
          </w:p>
        </w:tc>
      </w:tr>
      <w:tr w:rsidR="00BE7496" w:rsidRPr="00726975" w14:paraId="280A8014" w14:textId="77777777" w:rsidTr="00C53CB2">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939D039" w14:textId="222C450F" w:rsidR="00193ED4" w:rsidRPr="00726975" w:rsidRDefault="00C53CB2" w:rsidP="000A2772">
            <w:pPr>
              <w:spacing w:before="60" w:after="60"/>
              <w:rPr>
                <w:rFonts w:ascii="Verdana" w:hAnsi="Verdana" w:cs="Arial"/>
                <w:bCs w:val="0"/>
                <w:sz w:val="22"/>
                <w:szCs w:val="22"/>
                <w:lang w:val="de-CH"/>
              </w:rPr>
            </w:pPr>
            <w:r w:rsidRPr="00726975">
              <w:rPr>
                <w:rFonts w:ascii="Verdana" w:hAnsi="Verdana" w:cs="Arial"/>
                <w:bCs w:val="0"/>
                <w:sz w:val="22"/>
                <w:szCs w:val="22"/>
                <w:lang w:val="de-CH"/>
              </w:rPr>
              <w:t>i5.4</w:t>
            </w:r>
          </w:p>
        </w:tc>
        <w:tc>
          <w:tcPr>
            <w:tcW w:w="4500" w:type="dxa"/>
            <w:shd w:val="clear" w:color="auto" w:fill="F7CAAC" w:themeFill="accent2" w:themeFillTint="66"/>
          </w:tcPr>
          <w:p w14:paraId="158FD366" w14:textId="76203261" w:rsidR="00AB1613" w:rsidRPr="0002345B" w:rsidRDefault="0085028F" w:rsidP="0085028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F7CAAC" w:themeColor="accent2" w:themeTint="66"/>
                <w:sz w:val="20"/>
                <w:szCs w:val="20"/>
                <w:lang w:val="de-CH"/>
              </w:rPr>
            </w:pPr>
            <w:r w:rsidRPr="0085028F">
              <w:rPr>
                <w:rFonts w:ascii="Verdana" w:eastAsia="Century Gothic" w:hAnsi="Verdana" w:cs="Arial"/>
                <w:b/>
                <w:bCs/>
                <w:color w:val="000000"/>
                <w:sz w:val="20"/>
                <w:szCs w:val="20"/>
              </w:rPr>
              <w:t>Hygiène de l'entreprise et des produits</w:t>
            </w:r>
          </w:p>
          <w:p w14:paraId="29243B34" w14:textId="594A4E64" w:rsidR="00986306" w:rsidRPr="0002345B" w:rsidRDefault="0085028F" w:rsidP="0085028F">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85028F">
              <w:rPr>
                <w:rFonts w:ascii="Verdana" w:eastAsia="Century Gothic" w:hAnsi="Verdana" w:cs="Arial"/>
                <w:color w:val="000000"/>
                <w:lang w:val="fr-CH"/>
              </w:rPr>
              <w:t>Montrer les liens avec la production alimentaire</w:t>
            </w:r>
          </w:p>
        </w:tc>
        <w:tc>
          <w:tcPr>
            <w:tcW w:w="4110" w:type="dxa"/>
            <w:shd w:val="clear" w:color="auto" w:fill="F7CAAC" w:themeFill="accent2" w:themeFillTint="66"/>
          </w:tcPr>
          <w:p w14:paraId="3E94ECD9" w14:textId="3F7F582E" w:rsidR="00C53CB2" w:rsidRPr="00331433" w:rsidRDefault="0085028F" w:rsidP="0085028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85028F">
              <w:rPr>
                <w:rFonts w:ascii="Verdana" w:eastAsia="Century Gothic" w:hAnsi="Verdana" w:cs="Arial"/>
                <w:b/>
                <w:bCs/>
                <w:color w:val="000000"/>
                <w:sz w:val="20"/>
                <w:szCs w:val="20"/>
              </w:rPr>
              <w:t>Visite de l'exploitation sur le thème de l'hygiène de la ferme</w:t>
            </w:r>
            <w:r w:rsidR="00C1320C" w:rsidRPr="0002345B">
              <w:rPr>
                <w:rFonts w:ascii="Verdana" w:eastAsia="Century Gothic" w:hAnsi="Verdana" w:cs="Arial"/>
                <w:color w:val="000000"/>
                <w:sz w:val="20"/>
                <w:szCs w:val="20"/>
                <w:lang w:val="de-CH"/>
              </w:rPr>
              <w:t xml:space="preserve"> </w:t>
            </w:r>
          </w:p>
          <w:p w14:paraId="62438C5D" w14:textId="267FE689" w:rsidR="00193ED4" w:rsidRPr="00331433" w:rsidRDefault="00193ED4" w:rsidP="00C53CB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2977" w:type="dxa"/>
            <w:shd w:val="clear" w:color="auto" w:fill="F7CAAC" w:themeFill="accent2" w:themeFillTint="66"/>
          </w:tcPr>
          <w:p w14:paraId="43ED6274" w14:textId="40174C79" w:rsidR="008102E3" w:rsidRPr="00331433" w:rsidRDefault="008102E3" w:rsidP="00C53CB2">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hAnsi="Verdana" w:cs="Arial"/>
                <w:b/>
              </w:rPr>
            </w:pPr>
          </w:p>
        </w:tc>
        <w:tc>
          <w:tcPr>
            <w:tcW w:w="1276" w:type="dxa"/>
            <w:shd w:val="clear" w:color="auto" w:fill="F7CAAC" w:themeFill="accent2" w:themeFillTint="66"/>
          </w:tcPr>
          <w:p w14:paraId="04E6DF20" w14:textId="6F1D10F8" w:rsidR="00193ED4" w:rsidRPr="00331433" w:rsidRDefault="00C96E5B" w:rsidP="000A2772">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45'</w:t>
            </w:r>
          </w:p>
        </w:tc>
      </w:tr>
      <w:tr w:rsidR="000D3669" w:rsidRPr="00726975" w14:paraId="39C0927D" w14:textId="77777777" w:rsidTr="00C53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30B6B3E" w14:textId="46E44C73" w:rsidR="000D3669" w:rsidRPr="00726975" w:rsidRDefault="000D3669" w:rsidP="000D3669">
            <w:pPr>
              <w:spacing w:before="60" w:after="60"/>
              <w:rPr>
                <w:rFonts w:ascii="Verdana" w:hAnsi="Verdana" w:cs="Arial"/>
                <w:bCs w:val="0"/>
                <w:sz w:val="22"/>
                <w:szCs w:val="22"/>
                <w:lang w:val="de-CH"/>
              </w:rPr>
            </w:pPr>
            <w:r w:rsidRPr="00726975">
              <w:rPr>
                <w:rFonts w:ascii="Verdana" w:hAnsi="Verdana" w:cs="Arial"/>
                <w:bCs w:val="0"/>
                <w:sz w:val="22"/>
                <w:szCs w:val="22"/>
                <w:lang w:val="de-CH"/>
              </w:rPr>
              <w:t>i5.4</w:t>
            </w:r>
          </w:p>
        </w:tc>
        <w:tc>
          <w:tcPr>
            <w:tcW w:w="4500" w:type="dxa"/>
            <w:shd w:val="clear" w:color="auto" w:fill="FBE4D5" w:themeFill="accent2" w:themeFillTint="33"/>
          </w:tcPr>
          <w:p w14:paraId="6999D7B8" w14:textId="03B9F01A" w:rsidR="000D3669" w:rsidRPr="0002345B" w:rsidRDefault="0085028F" w:rsidP="008502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85028F">
              <w:rPr>
                <w:rFonts w:ascii="Verdana" w:eastAsia="Century Gothic" w:hAnsi="Verdana" w:cs="Arial"/>
                <w:b/>
                <w:bCs/>
                <w:color w:val="000000"/>
                <w:sz w:val="20"/>
                <w:szCs w:val="20"/>
              </w:rPr>
              <w:t>Ustensiles à lait</w:t>
            </w:r>
          </w:p>
          <w:p w14:paraId="4358BB5F" w14:textId="2A8490F1" w:rsidR="000D3669"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lang w:val="fr-CH"/>
              </w:rPr>
              <w:t>Fonctionnement</w:t>
            </w:r>
          </w:p>
          <w:p w14:paraId="7ABC7A98" w14:textId="6EC13258" w:rsidR="000D3669"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lang w:val="fr-CH"/>
              </w:rPr>
              <w:t>Entretien</w:t>
            </w:r>
          </w:p>
          <w:p w14:paraId="2E5DA024" w14:textId="3C9058E3" w:rsidR="000D3669" w:rsidRPr="0085028F"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lang w:val="fr-CH"/>
              </w:rPr>
              <w:t>Service</w:t>
            </w:r>
            <w:r w:rsidR="000D3669" w:rsidRPr="0002345B">
              <w:rPr>
                <w:rFonts w:ascii="Verdana" w:eastAsia="Century Gothic" w:hAnsi="Verdana" w:cs="Arial"/>
                <w:color w:val="000000"/>
              </w:rPr>
              <w:t xml:space="preserve"> </w:t>
            </w:r>
          </w:p>
          <w:p w14:paraId="781E1B1D" w14:textId="004972F2" w:rsidR="000D3669" w:rsidRPr="0085028F"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lang w:val="fr-CH"/>
              </w:rPr>
              <w:t>Maintenance</w:t>
            </w:r>
            <w:r w:rsidR="000D3669" w:rsidRPr="0002345B">
              <w:rPr>
                <w:rFonts w:ascii="Verdana" w:eastAsia="Century Gothic" w:hAnsi="Verdana" w:cs="Arial"/>
                <w:color w:val="000000"/>
              </w:rPr>
              <w:t xml:space="preserve"> </w:t>
            </w:r>
          </w:p>
        </w:tc>
        <w:tc>
          <w:tcPr>
            <w:tcW w:w="4110" w:type="dxa"/>
            <w:shd w:val="clear" w:color="auto" w:fill="FBE4D5" w:themeFill="accent2" w:themeFillTint="33"/>
          </w:tcPr>
          <w:p w14:paraId="77250B71" w14:textId="4411D1DD" w:rsidR="000E4EB7" w:rsidRPr="0002345B" w:rsidRDefault="0085028F" w:rsidP="008502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FBE4D5" w:themeColor="accent2" w:themeTint="33"/>
                <w:sz w:val="20"/>
                <w:szCs w:val="20"/>
                <w:lang w:val="de-CH"/>
              </w:rPr>
            </w:pPr>
            <w:r w:rsidRPr="0085028F">
              <w:rPr>
                <w:rFonts w:ascii="Verdana" w:eastAsia="Century Gothic" w:hAnsi="Verdana" w:cs="Arial"/>
                <w:b/>
                <w:bCs/>
                <w:color w:val="000000"/>
                <w:sz w:val="20"/>
                <w:szCs w:val="20"/>
              </w:rPr>
              <w:t>Explication sur des éléments de modèles et exercice dans l'étable</w:t>
            </w:r>
          </w:p>
          <w:p w14:paraId="343AB4B0" w14:textId="74326725" w:rsidR="00230E6D" w:rsidRPr="0085028F"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spacing w:val="0"/>
                <w:lang w:val="fr-CH" w:eastAsia="fr-FR"/>
              </w:rPr>
              <w:t>L'instructeur explique le fonctionnement d'une installation de traite et de refroidissement à l'aide de diverses pièces détachées.</w:t>
            </w:r>
            <w:r w:rsidR="00230E6D" w:rsidRPr="0002345B">
              <w:rPr>
                <w:rFonts w:ascii="Verdana" w:eastAsia="Century Gothic" w:hAnsi="Verdana" w:cs="Arial"/>
                <w:color w:val="000000"/>
                <w:spacing w:val="0"/>
                <w:lang w:eastAsia="fr-FR"/>
              </w:rPr>
              <w:t xml:space="preserve"> </w:t>
            </w:r>
            <w:r w:rsidRPr="0085028F">
              <w:rPr>
                <w:rFonts w:ascii="Verdana" w:eastAsia="Century Gothic" w:hAnsi="Verdana" w:cs="Arial"/>
                <w:color w:val="000000"/>
                <w:lang w:val="fr-CH"/>
              </w:rPr>
              <w:t xml:space="preserve">Différents </w:t>
            </w:r>
            <w:r>
              <w:rPr>
                <w:rFonts w:ascii="Verdana" w:eastAsia="Century Gothic" w:hAnsi="Verdana" w:cs="Arial"/>
                <w:color w:val="000000"/>
                <w:lang w:val="fr-CH"/>
              </w:rPr>
              <w:t xml:space="preserve">éléments </w:t>
            </w:r>
            <w:r>
              <w:rPr>
                <w:rFonts w:ascii="Verdana" w:eastAsia="Century Gothic" w:hAnsi="Verdana" w:cs="Arial"/>
                <w:color w:val="000000"/>
                <w:lang w:val="fr-CH"/>
              </w:rPr>
              <w:lastRenderedPageBreak/>
              <w:t xml:space="preserve">d’entretien </w:t>
            </w:r>
            <w:r w:rsidRPr="0085028F">
              <w:rPr>
                <w:rFonts w:ascii="Verdana" w:eastAsia="Century Gothic" w:hAnsi="Verdana" w:cs="Arial"/>
                <w:color w:val="000000"/>
                <w:lang w:val="fr-CH"/>
              </w:rPr>
              <w:t>doivent également être mis à disposition.</w:t>
            </w:r>
            <w:r w:rsidR="00230E6D" w:rsidRPr="0002345B">
              <w:rPr>
                <w:rFonts w:ascii="Verdana" w:eastAsia="Century Gothic" w:hAnsi="Verdana" w:cs="Arial"/>
                <w:color w:val="000000"/>
              </w:rPr>
              <w:t xml:space="preserve"> </w:t>
            </w:r>
          </w:p>
          <w:p w14:paraId="4B328DD1" w14:textId="5449E8DB" w:rsidR="00230E6D"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85028F">
              <w:rPr>
                <w:rFonts w:ascii="Verdana" w:eastAsia="Century Gothic" w:hAnsi="Verdana" w:cs="Arial"/>
                <w:color w:val="000000"/>
                <w:spacing w:val="0"/>
                <w:lang w:val="fr-CH" w:eastAsia="fr-FR"/>
              </w:rPr>
              <w:t xml:space="preserve">Par petits groupes, les apprentis </w:t>
            </w:r>
            <w:r>
              <w:rPr>
                <w:rFonts w:ascii="Verdana" w:eastAsia="Century Gothic" w:hAnsi="Verdana" w:cs="Arial"/>
                <w:color w:val="000000"/>
                <w:spacing w:val="0"/>
                <w:lang w:val="fr-CH" w:eastAsia="fr-FR"/>
              </w:rPr>
              <w:t>nomment</w:t>
            </w:r>
            <w:r w:rsidRPr="0085028F">
              <w:rPr>
                <w:rFonts w:ascii="Verdana" w:eastAsia="Century Gothic" w:hAnsi="Verdana" w:cs="Arial"/>
                <w:color w:val="000000"/>
                <w:spacing w:val="0"/>
                <w:lang w:val="fr-CH" w:eastAsia="fr-FR"/>
              </w:rPr>
              <w:t>, au moyen de fiches ou d'étiquettes, les différentes parties d'une installation de traite et de refroidissement dans l'étable.</w:t>
            </w:r>
            <w:r w:rsidR="00230E6D" w:rsidRPr="0002345B">
              <w:rPr>
                <w:rFonts w:ascii="Verdana" w:eastAsia="Century Gothic" w:hAnsi="Verdana" w:cs="Arial"/>
                <w:color w:val="000000"/>
                <w:spacing w:val="0"/>
                <w:lang w:eastAsia="fr-FR"/>
              </w:rPr>
              <w:t xml:space="preserve"> </w:t>
            </w:r>
            <w:r w:rsidRPr="0085028F">
              <w:rPr>
                <w:rFonts w:ascii="Verdana" w:eastAsia="Century Gothic" w:hAnsi="Verdana" w:cs="Arial"/>
                <w:color w:val="000000"/>
                <w:lang w:val="fr-CH"/>
              </w:rPr>
              <w:t>Ce faisant, ils s'expliquent mutuellement la fonction des pièces à déterminer.</w:t>
            </w:r>
          </w:p>
          <w:p w14:paraId="6D776882" w14:textId="18A95EA0" w:rsidR="00230E6D"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85028F">
              <w:rPr>
                <w:rFonts w:ascii="Verdana" w:eastAsia="Century Gothic" w:hAnsi="Verdana" w:cs="Arial"/>
                <w:color w:val="000000"/>
                <w:spacing w:val="0"/>
                <w:lang w:val="fr-CH" w:eastAsia="fr-FR"/>
              </w:rPr>
              <w:t>L'instructeur présente dans l'étable, à l'installation de traite, les différentes tâches d'entretien et de contrôle à l'intervalle correspondant.</w:t>
            </w:r>
          </w:p>
          <w:p w14:paraId="36030F76" w14:textId="11221077" w:rsidR="00230E6D" w:rsidRPr="0002345B" w:rsidRDefault="0085028F" w:rsidP="0085028F">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85028F">
              <w:rPr>
                <w:rFonts w:ascii="Verdana" w:eastAsia="Century Gothic" w:hAnsi="Verdana" w:cs="Arial"/>
                <w:color w:val="000000"/>
                <w:spacing w:val="0"/>
                <w:lang w:val="fr-CH" w:eastAsia="fr-FR"/>
              </w:rPr>
              <w:t>Maintenance :</w:t>
            </w:r>
            <w:r w:rsidR="00230E6D" w:rsidRPr="0002345B">
              <w:rPr>
                <w:rFonts w:ascii="Verdana" w:eastAsia="Century Gothic" w:hAnsi="Verdana" w:cs="Arial"/>
                <w:color w:val="000000"/>
                <w:spacing w:val="0"/>
                <w:lang w:eastAsia="fr-FR"/>
              </w:rPr>
              <w:t xml:space="preserve"> </w:t>
            </w:r>
            <w:r w:rsidRPr="0085028F">
              <w:rPr>
                <w:rFonts w:ascii="Verdana" w:eastAsia="Century Gothic" w:hAnsi="Verdana" w:cs="Arial"/>
                <w:color w:val="000000"/>
                <w:lang w:val="fr-CH"/>
              </w:rPr>
              <w:t>le document de service pour l'installation de traite est présenté aux apprentis en plénière.</w:t>
            </w:r>
            <w:r w:rsidR="00230E6D" w:rsidRPr="0002345B">
              <w:rPr>
                <w:rFonts w:ascii="Verdana" w:eastAsia="Century Gothic" w:hAnsi="Verdana" w:cs="Arial"/>
                <w:color w:val="000000"/>
              </w:rPr>
              <w:t xml:space="preserve"> </w:t>
            </w:r>
            <w:r w:rsidRPr="0085028F">
              <w:rPr>
                <w:rFonts w:ascii="Verdana" w:eastAsia="Century Gothic" w:hAnsi="Verdana" w:cs="Arial"/>
                <w:color w:val="000000"/>
                <w:lang w:val="fr-CH"/>
              </w:rPr>
              <w:t>Il s'agit d'apprendre quelles sont les exigences légales selon l'ordonnance sur l'hygiène du lait et quelles sont les obligations de l'agriculteur/trice.</w:t>
            </w:r>
          </w:p>
        </w:tc>
        <w:tc>
          <w:tcPr>
            <w:tcW w:w="2977" w:type="dxa"/>
            <w:shd w:val="clear" w:color="auto" w:fill="FBE4D5" w:themeFill="accent2" w:themeFillTint="33"/>
          </w:tcPr>
          <w:p w14:paraId="2E74F94F" w14:textId="4FBFB35E" w:rsidR="000D3669" w:rsidRPr="003243E0" w:rsidRDefault="0002345B" w:rsidP="008502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FBE4D5" w:themeColor="accent2" w:themeTint="33"/>
                <w:sz w:val="20"/>
                <w:szCs w:val="20"/>
              </w:rPr>
            </w:pPr>
            <w:r w:rsidRPr="0085028F">
              <w:rPr>
                <w:rFonts w:ascii="Verdana" w:eastAsia="Century Gothic" w:hAnsi="Verdana" w:cs="Arial"/>
                <w:color w:val="000000"/>
                <w:sz w:val="20"/>
                <w:szCs w:val="20"/>
              </w:rPr>
              <w:lastRenderedPageBreak/>
              <w:t xml:space="preserve"> </w:t>
            </w:r>
            <w:r w:rsidR="0085028F" w:rsidRPr="0085028F">
              <w:rPr>
                <w:rFonts w:ascii="Verdana" w:eastAsia="Century Gothic" w:hAnsi="Verdana" w:cs="Arial"/>
                <w:color w:val="000000"/>
                <w:sz w:val="20"/>
                <w:szCs w:val="20"/>
              </w:rPr>
              <w:t>(éventuellement</w:t>
            </w:r>
            <w:r w:rsidR="0085028F">
              <w:rPr>
                <w:rFonts w:ascii="Verdana" w:eastAsia="Century Gothic" w:hAnsi="Verdana" w:cs="Arial"/>
                <w:color w:val="000000"/>
                <w:sz w:val="20"/>
                <w:szCs w:val="20"/>
              </w:rPr>
              <w:t xml:space="preserve">, d’autres modèles </w:t>
            </w:r>
            <w:r w:rsidR="0085028F" w:rsidRPr="0085028F">
              <w:rPr>
                <w:rFonts w:ascii="Verdana" w:eastAsia="Century Gothic" w:hAnsi="Verdana" w:cs="Arial"/>
                <w:color w:val="000000"/>
                <w:sz w:val="20"/>
                <w:szCs w:val="20"/>
              </w:rPr>
              <w:t>de machines à traire</w:t>
            </w:r>
            <w:r w:rsidR="0085028F">
              <w:rPr>
                <w:rFonts w:ascii="Verdana" w:eastAsia="Century Gothic" w:hAnsi="Verdana" w:cs="Arial"/>
                <w:color w:val="000000"/>
                <w:sz w:val="20"/>
                <w:szCs w:val="20"/>
              </w:rPr>
              <w:t xml:space="preserve"> sont à disposition</w:t>
            </w:r>
            <w:r w:rsidR="0085028F" w:rsidRPr="0085028F">
              <w:rPr>
                <w:rFonts w:ascii="Verdana" w:eastAsia="Century Gothic" w:hAnsi="Verdana" w:cs="Arial"/>
                <w:color w:val="000000"/>
                <w:sz w:val="20"/>
                <w:szCs w:val="20"/>
              </w:rPr>
              <w:t xml:space="preserve"> ?)</w:t>
            </w:r>
          </w:p>
        </w:tc>
        <w:tc>
          <w:tcPr>
            <w:tcW w:w="1276" w:type="dxa"/>
            <w:shd w:val="clear" w:color="auto" w:fill="FBE4D5" w:themeFill="accent2" w:themeFillTint="33"/>
          </w:tcPr>
          <w:p w14:paraId="588D2490" w14:textId="48E6632E" w:rsidR="000D3669" w:rsidRPr="00331433" w:rsidRDefault="000D3669" w:rsidP="000D366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45'</w:t>
            </w:r>
          </w:p>
        </w:tc>
      </w:tr>
      <w:tr w:rsidR="000D3669" w:rsidRPr="00726975" w14:paraId="020B1AD0" w14:textId="77777777" w:rsidTr="00C53CB2">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5411942" w14:textId="07152059" w:rsidR="000D3669" w:rsidRPr="00726975" w:rsidRDefault="000D3669" w:rsidP="000D3669">
            <w:pPr>
              <w:spacing w:before="60" w:after="60"/>
              <w:rPr>
                <w:rFonts w:ascii="Verdana" w:hAnsi="Verdana" w:cs="Arial"/>
                <w:sz w:val="22"/>
                <w:szCs w:val="22"/>
                <w:lang w:val="de-CH"/>
              </w:rPr>
            </w:pPr>
            <w:r w:rsidRPr="00726975">
              <w:rPr>
                <w:rFonts w:ascii="Verdana" w:hAnsi="Verdana" w:cs="Arial"/>
                <w:bCs w:val="0"/>
                <w:sz w:val="22"/>
                <w:szCs w:val="22"/>
                <w:lang w:val="de-CH"/>
              </w:rPr>
              <w:t>i5.4</w:t>
            </w:r>
          </w:p>
        </w:tc>
        <w:tc>
          <w:tcPr>
            <w:tcW w:w="4500" w:type="dxa"/>
            <w:shd w:val="clear" w:color="auto" w:fill="F7CAAC" w:themeFill="accent2" w:themeFillTint="66"/>
          </w:tcPr>
          <w:p w14:paraId="5E983F6C" w14:textId="262B6D8E" w:rsidR="000D3669" w:rsidRPr="00331433" w:rsidRDefault="003E6FF3" w:rsidP="003E6FF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3E6FF3">
              <w:rPr>
                <w:rFonts w:ascii="Verdana" w:eastAsia="Century Gothic" w:hAnsi="Verdana" w:cs="Arial"/>
                <w:b/>
                <w:bCs/>
                <w:color w:val="000000"/>
                <w:sz w:val="20"/>
                <w:szCs w:val="20"/>
              </w:rPr>
              <w:t>Nettoyage des ustensiles à lait</w:t>
            </w:r>
            <w:r w:rsidR="000D3669" w:rsidRPr="0002345B">
              <w:rPr>
                <w:rFonts w:ascii="Verdana" w:eastAsia="Century Gothic" w:hAnsi="Verdana" w:cs="Arial"/>
                <w:color w:val="000000"/>
                <w:sz w:val="20"/>
                <w:szCs w:val="20"/>
                <w:lang w:val="de-CH"/>
              </w:rPr>
              <w:t xml:space="preserve"> </w:t>
            </w:r>
          </w:p>
          <w:p w14:paraId="5CC05A3A" w14:textId="7C5BFBA3" w:rsidR="000D366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Déroulement du nettoyage de l'installation de traite et de refroidissement</w:t>
            </w:r>
          </w:p>
          <w:p w14:paraId="5A525C4E" w14:textId="56A9EF35" w:rsidR="000D366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Procédure de nettoyage des abreuvoirs automatiques, des taxis-lait, etc.</w:t>
            </w:r>
          </w:p>
          <w:p w14:paraId="24ABF221" w14:textId="5AB3C3F9" w:rsidR="000D3669" w:rsidRPr="003E6FF3"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Application et effet de différents produits de nettoyage</w:t>
            </w:r>
            <w:r w:rsidR="000D3669" w:rsidRPr="0002345B">
              <w:rPr>
                <w:rFonts w:ascii="Verdana" w:eastAsia="Century Gothic" w:hAnsi="Verdana" w:cs="Arial"/>
                <w:color w:val="000000"/>
              </w:rPr>
              <w:t xml:space="preserve"> </w:t>
            </w:r>
          </w:p>
          <w:p w14:paraId="7374B500" w14:textId="3E2BCBB7" w:rsidR="000D366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Équipement de protection individuelle</w:t>
            </w:r>
          </w:p>
          <w:p w14:paraId="5F50B91C" w14:textId="0DD0076C" w:rsidR="000D366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Stockage des produits de nettoyage</w:t>
            </w:r>
          </w:p>
          <w:p w14:paraId="7D72A4A8" w14:textId="638A9E1C" w:rsidR="000D366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3E6FF3">
              <w:rPr>
                <w:rFonts w:ascii="Verdana" w:eastAsia="Century Gothic" w:hAnsi="Verdana" w:cs="Arial"/>
                <w:color w:val="000000"/>
                <w:spacing w:val="0"/>
                <w:lang w:val="fr-CH" w:eastAsia="fr-FR"/>
              </w:rPr>
              <w:t>Éventuelles prescriptions de qualité (y compris test de Schalm)</w:t>
            </w:r>
          </w:p>
        </w:tc>
        <w:tc>
          <w:tcPr>
            <w:tcW w:w="4110" w:type="dxa"/>
            <w:shd w:val="clear" w:color="auto" w:fill="F7CAAC" w:themeFill="accent2" w:themeFillTint="66"/>
          </w:tcPr>
          <w:p w14:paraId="499CB1FC" w14:textId="58D056BC" w:rsidR="000D3669" w:rsidRPr="0002345B" w:rsidRDefault="003E6FF3" w:rsidP="003E6FF3">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3E6FF3">
              <w:rPr>
                <w:rFonts w:ascii="Verdana" w:eastAsia="Century Gothic" w:hAnsi="Verdana" w:cs="Arial"/>
                <w:b/>
                <w:bCs/>
                <w:color w:val="000000"/>
                <w:sz w:val="20"/>
                <w:szCs w:val="20"/>
              </w:rPr>
              <w:t>En groupe</w:t>
            </w:r>
          </w:p>
          <w:p w14:paraId="641A0D92" w14:textId="443C8C68" w:rsidR="000D366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Montrer les cycles de nettoyage, à quoi faut-il faire attention ?</w:t>
            </w:r>
          </w:p>
          <w:p w14:paraId="6D4BC0E4" w14:textId="65D37BB6" w:rsidR="000D3669" w:rsidRPr="003E6FF3"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Mettre les pièces sales dans les différents produits de nettoyage (tartre de lait/calcaire dans un produit acide, résidus de lait séchés (protéines/graisses) dans un produit alcalin</w:t>
            </w:r>
            <w:r w:rsidR="000D3669" w:rsidRPr="0002345B">
              <w:rPr>
                <w:rFonts w:ascii="Verdana" w:eastAsia="Century Gothic" w:hAnsi="Verdana" w:cs="Arial"/>
                <w:color w:val="000000"/>
                <w:spacing w:val="0"/>
                <w:lang w:eastAsia="fr-FR"/>
              </w:rPr>
              <w:t xml:space="preserve"> </w:t>
            </w:r>
          </w:p>
          <w:p w14:paraId="53A6E494" w14:textId="0565E7C2" w:rsidR="000D366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3E6FF3">
              <w:rPr>
                <w:rFonts w:ascii="Verdana" w:eastAsia="Century Gothic" w:hAnsi="Verdana" w:cs="Arial"/>
                <w:color w:val="000000"/>
                <w:lang w:val="fr-CH"/>
              </w:rPr>
              <w:t>Si possible, effectuer le test de Schalm sur une vache/2-3 vaches</w:t>
            </w:r>
            <w:r w:rsidR="000D3669" w:rsidRPr="0002345B">
              <w:rPr>
                <w:rFonts w:ascii="Verdana" w:eastAsia="Century Gothic" w:hAnsi="Verdana" w:cs="Arial"/>
                <w:color w:val="000000"/>
              </w:rPr>
              <w:t xml:space="preserve"> </w:t>
            </w:r>
            <w:r w:rsidRPr="003E6FF3">
              <w:rPr>
                <w:rFonts w:ascii="Verdana" w:eastAsia="Century Gothic" w:hAnsi="Verdana" w:cs="Arial"/>
                <w:color w:val="000000"/>
                <w:lang w:val="fr-CH"/>
              </w:rPr>
              <w:t>(les vaches doivent ensuite être traites = clarification avec la personne qui gère l’exploitation)</w:t>
            </w:r>
          </w:p>
          <w:p w14:paraId="02F5ADCC" w14:textId="77777777" w:rsidR="00DA3109" w:rsidRPr="00331433" w:rsidRDefault="00DA3109" w:rsidP="00DA310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6E9A2AAE" w14:textId="1B572FC6" w:rsidR="00DA310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lastRenderedPageBreak/>
              <w:t>Le test de Schalm est présenté et expliqué.</w:t>
            </w:r>
            <w:r w:rsidR="00DA3109" w:rsidRPr="0002345B">
              <w:rPr>
                <w:rFonts w:ascii="Verdana" w:eastAsia="Century Gothic" w:hAnsi="Verdana" w:cs="Arial"/>
                <w:color w:val="000000"/>
                <w:spacing w:val="0"/>
                <w:lang w:eastAsia="fr-FR"/>
              </w:rPr>
              <w:t xml:space="preserve"> </w:t>
            </w:r>
            <w:r w:rsidRPr="003E6FF3">
              <w:rPr>
                <w:rFonts w:ascii="Verdana" w:eastAsia="Century Gothic" w:hAnsi="Verdana" w:cs="Arial"/>
                <w:color w:val="000000"/>
                <w:lang w:val="fr-CH"/>
              </w:rPr>
              <w:t>Ensuite, les apprentis s'exercent à réaliser un test de Schalm en petits groupes (lait préparé dans des bouteilles).</w:t>
            </w:r>
          </w:p>
          <w:p w14:paraId="2B644036" w14:textId="2C11F6D0" w:rsidR="00DA3109" w:rsidRPr="003E6FF3"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Dans la laiterie, on montre aux apprentis comment utiliser tel ou tel produit de nettoyage et à quelles fins.</w:t>
            </w:r>
            <w:r w:rsidR="00DA3109" w:rsidRPr="0002345B">
              <w:rPr>
                <w:rFonts w:ascii="Verdana" w:eastAsia="Century Gothic" w:hAnsi="Verdana" w:cs="Arial"/>
                <w:color w:val="000000"/>
                <w:spacing w:val="0"/>
                <w:lang w:eastAsia="fr-FR"/>
              </w:rPr>
              <w:t xml:space="preserve"> </w:t>
            </w:r>
          </w:p>
          <w:p w14:paraId="3223BD43" w14:textId="58F6DB9E" w:rsidR="00DA3109" w:rsidRPr="0002345B" w:rsidRDefault="003E6FF3" w:rsidP="003E6FF3">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À l’étable, on montre aux apprentis comment nettoyer et entretenir un abreuvoir automatique.</w:t>
            </w:r>
          </w:p>
        </w:tc>
        <w:tc>
          <w:tcPr>
            <w:tcW w:w="2977" w:type="dxa"/>
            <w:shd w:val="clear" w:color="auto" w:fill="F7CAAC" w:themeFill="accent2" w:themeFillTint="66"/>
          </w:tcPr>
          <w:p w14:paraId="2020937A" w14:textId="77777777" w:rsidR="000D3669" w:rsidRPr="00331433" w:rsidRDefault="000D3669" w:rsidP="000D366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76" w:type="dxa"/>
            <w:shd w:val="clear" w:color="auto" w:fill="F7CAAC" w:themeFill="accent2" w:themeFillTint="66"/>
          </w:tcPr>
          <w:p w14:paraId="1CC66486" w14:textId="5C20C0B8" w:rsidR="000D3669" w:rsidRPr="00331433" w:rsidRDefault="000D3669" w:rsidP="000D366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331433">
              <w:rPr>
                <w:rFonts w:ascii="Verdana" w:hAnsi="Verdana" w:cs="Arial"/>
                <w:b/>
                <w:sz w:val="20"/>
                <w:szCs w:val="20"/>
                <w:lang w:val="de-CH"/>
              </w:rPr>
              <w:t>45'</w:t>
            </w:r>
          </w:p>
        </w:tc>
      </w:tr>
      <w:tr w:rsidR="000D3669" w:rsidRPr="007A6869" w14:paraId="26CFD64A" w14:textId="77777777" w:rsidTr="00484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8D7127D" w14:textId="61DEA81E" w:rsidR="000D3669" w:rsidRPr="00726975" w:rsidRDefault="000D3669" w:rsidP="000D3669">
            <w:pPr>
              <w:spacing w:before="60" w:after="60"/>
              <w:rPr>
                <w:rFonts w:ascii="Verdana" w:hAnsi="Verdana" w:cs="Arial"/>
                <w:sz w:val="22"/>
                <w:szCs w:val="22"/>
                <w:lang w:val="de-CH"/>
              </w:rPr>
            </w:pPr>
            <w:r w:rsidRPr="00726975">
              <w:rPr>
                <w:rFonts w:ascii="Verdana" w:hAnsi="Verdana" w:cs="Arial"/>
                <w:bCs w:val="0"/>
                <w:sz w:val="22"/>
                <w:szCs w:val="22"/>
                <w:lang w:val="de-CH"/>
              </w:rPr>
              <w:t>i5.4</w:t>
            </w:r>
          </w:p>
        </w:tc>
        <w:tc>
          <w:tcPr>
            <w:tcW w:w="4500" w:type="dxa"/>
            <w:shd w:val="clear" w:color="auto" w:fill="FBE4D5" w:themeFill="accent2" w:themeFillTint="33"/>
          </w:tcPr>
          <w:p w14:paraId="79EE00E3" w14:textId="61DD5438" w:rsidR="000D3669" w:rsidRPr="00331433" w:rsidRDefault="003E6FF3" w:rsidP="003E6FF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3E6FF3">
              <w:rPr>
                <w:rFonts w:ascii="Verdana" w:eastAsia="Century Gothic" w:hAnsi="Verdana" w:cs="Arial"/>
                <w:b/>
                <w:bCs/>
                <w:color w:val="000000"/>
                <w:sz w:val="20"/>
                <w:szCs w:val="20"/>
              </w:rPr>
              <w:t>Différents systèmes de traite</w:t>
            </w:r>
            <w:r w:rsidR="000D3669" w:rsidRPr="0002345B">
              <w:rPr>
                <w:rFonts w:ascii="Verdana" w:eastAsia="Century Gothic" w:hAnsi="Verdana" w:cs="Arial"/>
                <w:b/>
                <w:bCs/>
                <w:color w:val="000000"/>
                <w:sz w:val="20"/>
                <w:szCs w:val="20"/>
              </w:rPr>
              <w:t xml:space="preserve"> </w:t>
            </w:r>
          </w:p>
          <w:p w14:paraId="7B1E7B61" w14:textId="252A7B65" w:rsidR="000D3669" w:rsidRPr="0002345B" w:rsidRDefault="003E6FF3" w:rsidP="003E6FF3">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E6FF3">
              <w:rPr>
                <w:rFonts w:ascii="Verdana" w:eastAsia="Century Gothic" w:hAnsi="Verdana" w:cs="Arial"/>
                <w:color w:val="000000"/>
                <w:spacing w:val="0"/>
                <w:lang w:val="fr-CH" w:eastAsia="fr-FR"/>
              </w:rPr>
              <w:t>Citer les avantages et inconvénients des différents systèmes de traite</w:t>
            </w:r>
          </w:p>
          <w:p w14:paraId="5B703212" w14:textId="6AFFA00F" w:rsidR="000D3669" w:rsidRPr="0002345B" w:rsidRDefault="000D3669" w:rsidP="003E6FF3">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331433">
              <w:rPr>
                <w:rFonts w:ascii="Verdana" w:eastAsia="Century Gothic" w:hAnsi="Verdana" w:cs="Arial"/>
                <w:color w:val="000000"/>
                <w:spacing w:val="0"/>
                <w:lang w:eastAsia="fr-FR"/>
              </w:rPr>
              <w:t>-</w:t>
            </w:r>
            <w:r w:rsidR="003E6FF3" w:rsidRPr="003E6FF3">
              <w:rPr>
                <w:rFonts w:ascii="Verdana" w:eastAsia="Century Gothic" w:hAnsi="Verdana" w:cs="Arial"/>
                <w:color w:val="000000"/>
                <w:spacing w:val="0"/>
                <w:lang w:val="fr-CH" w:eastAsia="fr-FR"/>
              </w:rPr>
              <w:t>Robots</w:t>
            </w:r>
          </w:p>
          <w:p w14:paraId="7A3DCF40" w14:textId="4DB08912" w:rsidR="000D3669" w:rsidRPr="0002345B" w:rsidRDefault="000D3669" w:rsidP="003E6FF3">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FBE4D5" w:themeColor="accent2" w:themeTint="33"/>
                <w:spacing w:val="0"/>
                <w:lang w:eastAsia="fr-FR"/>
              </w:rPr>
            </w:pPr>
            <w:r w:rsidRPr="00331433">
              <w:rPr>
                <w:rFonts w:ascii="Verdana" w:eastAsia="Century Gothic" w:hAnsi="Verdana" w:cs="Arial"/>
                <w:color w:val="000000"/>
                <w:spacing w:val="0"/>
                <w:lang w:eastAsia="fr-FR"/>
              </w:rPr>
              <w:t>-</w:t>
            </w:r>
            <w:r w:rsidR="003E6FF3" w:rsidRPr="003E6FF3">
              <w:rPr>
                <w:rFonts w:ascii="Verdana" w:eastAsia="Century Gothic" w:hAnsi="Verdana" w:cs="Arial"/>
                <w:color w:val="000000"/>
                <w:spacing w:val="0"/>
                <w:lang w:val="fr-CH" w:eastAsia="fr-FR"/>
              </w:rPr>
              <w:t>Salle de traite (différents types)</w:t>
            </w:r>
            <w:r w:rsidR="003E6FF3">
              <w:rPr>
                <w:rFonts w:ascii="Verdana" w:eastAsia="Century Gothic" w:hAnsi="Verdana" w:cs="Arial"/>
                <w:color w:val="000000"/>
                <w:spacing w:val="0"/>
                <w:lang w:val="fr-CH" w:eastAsia="fr-FR"/>
              </w:rPr>
              <w:t>,</w:t>
            </w:r>
          </w:p>
          <w:p w14:paraId="2DED09D2" w14:textId="482D6039" w:rsidR="000D3669" w:rsidRPr="0002345B" w:rsidRDefault="000D3669" w:rsidP="003E6FF3">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331433">
              <w:rPr>
                <w:rFonts w:ascii="Verdana" w:eastAsia="Century Gothic" w:hAnsi="Verdana" w:cs="Arial"/>
                <w:color w:val="000000"/>
                <w:spacing w:val="0"/>
                <w:lang w:eastAsia="fr-FR"/>
              </w:rPr>
              <w:t>-</w:t>
            </w:r>
            <w:r w:rsidR="003E6FF3" w:rsidRPr="003E6FF3">
              <w:rPr>
                <w:rFonts w:ascii="Verdana" w:eastAsia="Century Gothic" w:hAnsi="Verdana" w:cs="Arial"/>
                <w:color w:val="000000"/>
                <w:spacing w:val="0"/>
                <w:lang w:val="fr-CH" w:eastAsia="fr-FR"/>
              </w:rPr>
              <w:t>etc.</w:t>
            </w:r>
          </w:p>
        </w:tc>
        <w:tc>
          <w:tcPr>
            <w:tcW w:w="4110" w:type="dxa"/>
            <w:shd w:val="clear" w:color="auto" w:fill="FBE4D5" w:themeFill="accent2" w:themeFillTint="33"/>
          </w:tcPr>
          <w:p w14:paraId="2E4456DE" w14:textId="6B4DB45F" w:rsidR="000D3669" w:rsidRPr="00331433" w:rsidRDefault="003E6FF3" w:rsidP="003E6FF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3E6FF3">
              <w:rPr>
                <w:rFonts w:ascii="Verdana" w:eastAsia="Century Gothic" w:hAnsi="Verdana" w:cs="Arial"/>
                <w:b/>
                <w:bCs/>
                <w:color w:val="000000"/>
                <w:sz w:val="20"/>
                <w:szCs w:val="20"/>
              </w:rPr>
              <w:t>En groupe</w:t>
            </w:r>
            <w:r w:rsidR="000D3669" w:rsidRPr="0002345B">
              <w:rPr>
                <w:rFonts w:ascii="Verdana" w:eastAsia="Century Gothic" w:hAnsi="Verdana" w:cs="Arial"/>
                <w:b/>
                <w:bCs/>
                <w:color w:val="000000"/>
                <w:sz w:val="20"/>
                <w:szCs w:val="20"/>
              </w:rPr>
              <w:t xml:space="preserve"> </w:t>
            </w:r>
          </w:p>
          <w:p w14:paraId="0D13BB3C" w14:textId="02A45709" w:rsidR="000D3669" w:rsidRPr="0002345B" w:rsidRDefault="003E6FF3" w:rsidP="003E6FF3">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Pr>
                <w:rFonts w:ascii="Verdana" w:eastAsia="Century Gothic" w:hAnsi="Verdana" w:cs="Arial"/>
                <w:color w:val="000000"/>
                <w:spacing w:val="0"/>
                <w:lang w:val="fr-CH" w:eastAsia="fr-FR"/>
              </w:rPr>
              <w:t>Les apprentis sont regroupés</w:t>
            </w:r>
            <w:r w:rsidRPr="003E6FF3">
              <w:rPr>
                <w:rFonts w:ascii="Verdana" w:eastAsia="Century Gothic" w:hAnsi="Verdana" w:cs="Arial"/>
                <w:color w:val="000000"/>
                <w:spacing w:val="0"/>
                <w:lang w:val="fr-CH" w:eastAsia="fr-FR"/>
              </w:rPr>
              <w:t xml:space="preserve"> par connaissance, </w:t>
            </w:r>
            <w:r>
              <w:rPr>
                <w:rFonts w:ascii="Verdana" w:eastAsia="Century Gothic" w:hAnsi="Verdana" w:cs="Arial"/>
                <w:color w:val="000000"/>
                <w:spacing w:val="0"/>
                <w:lang w:val="fr-CH" w:eastAsia="fr-FR"/>
              </w:rPr>
              <w:t>créent</w:t>
            </w:r>
            <w:r w:rsidRPr="003E6FF3">
              <w:rPr>
                <w:rFonts w:ascii="Verdana" w:eastAsia="Century Gothic" w:hAnsi="Verdana" w:cs="Arial"/>
                <w:color w:val="000000"/>
                <w:spacing w:val="0"/>
                <w:lang w:val="fr-CH" w:eastAsia="fr-FR"/>
              </w:rPr>
              <w:t xml:space="preserve"> une présentation et </w:t>
            </w:r>
            <w:r>
              <w:rPr>
                <w:rFonts w:ascii="Verdana" w:eastAsia="Century Gothic" w:hAnsi="Verdana" w:cs="Arial"/>
                <w:color w:val="000000"/>
                <w:spacing w:val="0"/>
                <w:lang w:val="fr-CH" w:eastAsia="fr-FR"/>
              </w:rPr>
              <w:t>la présentent</w:t>
            </w:r>
            <w:r w:rsidRPr="003E6FF3">
              <w:rPr>
                <w:rFonts w:ascii="Verdana" w:eastAsia="Century Gothic" w:hAnsi="Verdana" w:cs="Arial"/>
                <w:color w:val="000000"/>
                <w:spacing w:val="0"/>
                <w:lang w:val="fr-CH" w:eastAsia="fr-FR"/>
              </w:rPr>
              <w:t xml:space="preserve"> aux autres apprentis.</w:t>
            </w:r>
            <w:r w:rsidR="000D3669" w:rsidRPr="0002345B">
              <w:rPr>
                <w:rFonts w:ascii="Verdana" w:eastAsia="Century Gothic" w:hAnsi="Verdana" w:cs="Arial"/>
                <w:color w:val="000000"/>
                <w:spacing w:val="0"/>
                <w:lang w:eastAsia="fr-FR"/>
              </w:rPr>
              <w:t xml:space="preserve"> </w:t>
            </w:r>
            <w:r w:rsidRPr="003E6FF3">
              <w:rPr>
                <w:rFonts w:ascii="Verdana" w:eastAsia="Century Gothic" w:hAnsi="Verdana" w:cs="Arial"/>
                <w:color w:val="000000"/>
                <w:lang w:val="fr-CH"/>
              </w:rPr>
              <w:t xml:space="preserve">Les apprentis sans expérience sont </w:t>
            </w:r>
            <w:r>
              <w:rPr>
                <w:rFonts w:ascii="Verdana" w:eastAsia="Century Gothic" w:hAnsi="Verdana" w:cs="Arial"/>
                <w:color w:val="000000"/>
                <w:lang w:val="fr-CH"/>
              </w:rPr>
              <w:t>répartis</w:t>
            </w:r>
            <w:r w:rsidRPr="003E6FF3">
              <w:rPr>
                <w:rFonts w:ascii="Verdana" w:eastAsia="Century Gothic" w:hAnsi="Verdana" w:cs="Arial"/>
                <w:color w:val="000000"/>
                <w:lang w:val="fr-CH"/>
              </w:rPr>
              <w:t>.</w:t>
            </w:r>
          </w:p>
          <w:p w14:paraId="04DCAE54"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799E90E8" w14:textId="7C37D424" w:rsidR="00DA3109" w:rsidRPr="0002345B" w:rsidRDefault="003E6FF3" w:rsidP="003E6FF3">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3E6FF3">
              <w:rPr>
                <w:rFonts w:ascii="Verdana" w:eastAsia="Century Gothic" w:hAnsi="Verdana" w:cs="Arial"/>
                <w:color w:val="000000"/>
                <w:spacing w:val="0"/>
                <w:lang w:val="fr-CH" w:eastAsia="fr-FR"/>
              </w:rPr>
              <w:t>Les apprentis regardent en groupe une courte séquence vidéo (par exemple sur YouTube) sur un système de traite attribué.</w:t>
            </w:r>
            <w:r w:rsidR="00DA3109" w:rsidRPr="0002345B">
              <w:rPr>
                <w:rFonts w:ascii="Verdana" w:eastAsia="Century Gothic" w:hAnsi="Verdana" w:cs="Arial"/>
                <w:color w:val="000000"/>
                <w:spacing w:val="0"/>
                <w:lang w:eastAsia="fr-FR"/>
              </w:rPr>
              <w:t xml:space="preserve"> </w:t>
            </w:r>
            <w:r w:rsidRPr="003E6FF3">
              <w:rPr>
                <w:rFonts w:ascii="Verdana" w:eastAsia="Century Gothic" w:hAnsi="Verdana" w:cs="Arial"/>
                <w:color w:val="000000"/>
                <w:lang w:val="fr-CH"/>
              </w:rPr>
              <w:t xml:space="preserve">Ensuite, </w:t>
            </w:r>
            <w:r>
              <w:rPr>
                <w:rFonts w:ascii="Verdana" w:eastAsia="Century Gothic" w:hAnsi="Verdana" w:cs="Arial"/>
                <w:color w:val="000000"/>
                <w:lang w:val="fr-CH"/>
              </w:rPr>
              <w:t>ils notent</w:t>
            </w:r>
            <w:r w:rsidRPr="003E6FF3">
              <w:rPr>
                <w:rFonts w:ascii="Verdana" w:eastAsia="Century Gothic" w:hAnsi="Verdana" w:cs="Arial"/>
                <w:color w:val="000000"/>
                <w:lang w:val="fr-CH"/>
              </w:rPr>
              <w:t xml:space="preserve"> 3-4 avantages et 4 inconvénients de ce système de traite.</w:t>
            </w:r>
            <w:r w:rsidR="00DA3109" w:rsidRPr="0002345B">
              <w:rPr>
                <w:rFonts w:ascii="Verdana" w:eastAsia="Century Gothic" w:hAnsi="Verdana" w:cs="Arial"/>
                <w:color w:val="000000"/>
              </w:rPr>
              <w:t xml:space="preserve"> </w:t>
            </w:r>
            <w:r w:rsidRPr="003E6FF3">
              <w:rPr>
                <w:rFonts w:ascii="Verdana" w:eastAsia="Century Gothic" w:hAnsi="Verdana" w:cs="Arial"/>
                <w:color w:val="000000"/>
                <w:lang w:val="fr-CH"/>
              </w:rPr>
              <w:t>En plénière, tous les groupes présentent leurs réflexions.</w:t>
            </w:r>
            <w:r w:rsidR="00DA3109" w:rsidRPr="0002345B">
              <w:rPr>
                <w:rFonts w:ascii="Verdana" w:eastAsia="Century Gothic" w:hAnsi="Verdana" w:cs="Arial"/>
                <w:color w:val="000000"/>
              </w:rPr>
              <w:t xml:space="preserve"> </w:t>
            </w:r>
            <w:r w:rsidRPr="003E6FF3">
              <w:rPr>
                <w:rFonts w:ascii="Verdana" w:eastAsia="Century Gothic" w:hAnsi="Verdana" w:cs="Arial"/>
                <w:color w:val="000000"/>
                <w:lang w:val="fr-CH"/>
              </w:rPr>
              <w:t>L'instructeur complète les réponses avec les informations manquantes.</w:t>
            </w:r>
          </w:p>
        </w:tc>
        <w:tc>
          <w:tcPr>
            <w:tcW w:w="2977" w:type="dxa"/>
            <w:shd w:val="clear" w:color="auto" w:fill="FBE4D5" w:themeFill="accent2" w:themeFillTint="33"/>
          </w:tcPr>
          <w:p w14:paraId="625783B1"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6514B7CF"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36D8A25"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5ED3476B"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26D62CE9"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1DD363E" w14:textId="77777777" w:rsidR="00DA3109" w:rsidRPr="00331433" w:rsidRDefault="00DA3109"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597809D" w14:textId="77777777" w:rsidR="000E4EB7" w:rsidRPr="00331433" w:rsidRDefault="000E4EB7" w:rsidP="000D36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532A0965" w14:textId="13D94677" w:rsidR="000D3669" w:rsidRPr="00331433" w:rsidRDefault="003E6FF3" w:rsidP="003E6FF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3E6FF3">
              <w:rPr>
                <w:rFonts w:ascii="Verdana" w:eastAsia="Century Gothic" w:hAnsi="Verdana" w:cs="Arial"/>
                <w:color w:val="000000"/>
                <w:sz w:val="20"/>
                <w:szCs w:val="20"/>
              </w:rPr>
              <w:t>Courtes séquences vidéo</w:t>
            </w:r>
            <w:r w:rsidR="00DA3109" w:rsidRPr="0002345B">
              <w:rPr>
                <w:rFonts w:ascii="Verdana" w:eastAsia="Century Gothic" w:hAnsi="Verdana" w:cs="Arial"/>
                <w:color w:val="000000"/>
                <w:sz w:val="20"/>
                <w:szCs w:val="20"/>
                <w:lang w:val="de-CH"/>
              </w:rPr>
              <w:t xml:space="preserve"> </w:t>
            </w:r>
          </w:p>
        </w:tc>
        <w:tc>
          <w:tcPr>
            <w:tcW w:w="1276" w:type="dxa"/>
            <w:shd w:val="clear" w:color="auto" w:fill="FBE4D5" w:themeFill="accent2" w:themeFillTint="33"/>
          </w:tcPr>
          <w:p w14:paraId="0EB73DF0" w14:textId="383E376D" w:rsidR="000D3669" w:rsidRPr="007A6869" w:rsidRDefault="00B56AD7" w:rsidP="007A6869">
            <w:pPr>
              <w:spacing w:before="60" w:after="60" w:line="60" w:lineRule="exact"/>
              <w:jc w:val="center"/>
              <w:cnfStyle w:val="000000100000" w:firstRow="0" w:lastRow="0" w:firstColumn="0" w:lastColumn="0" w:oddVBand="0" w:evenVBand="0" w:oddHBand="1" w:evenHBand="0" w:firstRowFirstColumn="0" w:firstRowLastColumn="0" w:lastRowFirstColumn="0" w:lastRowLastColumn="0"/>
              <w:rPr>
                <w:color w:val="C45911" w:themeColor="accent2" w:themeShade="BF"/>
              </w:rPr>
            </w:pPr>
            <w:r w:rsidRPr="00B56AD7">
              <w:rPr>
                <w:rFonts w:ascii="Verdana" w:eastAsia="Century Gothic" w:hAnsi="Verdana" w:cs="Arial"/>
                <w:b/>
                <w:bCs/>
                <w:color w:val="000000"/>
                <w:sz w:val="20"/>
                <w:szCs w:val="20"/>
              </w:rPr>
              <w:t>30</w:t>
            </w:r>
            <w:r w:rsidR="000D3669" w:rsidRPr="00B56AD7">
              <w:rPr>
                <w:rFonts w:ascii="Verdana" w:eastAsia="Century Gothic" w:hAnsi="Verdana" w:cs="Arial"/>
                <w:b/>
                <w:bCs/>
                <w:color w:val="000000"/>
                <w:sz w:val="20"/>
                <w:szCs w:val="20"/>
              </w:rPr>
              <w:t>'</w:t>
            </w:r>
            <w:r>
              <w:rPr>
                <w:color w:val="C45911" w:themeColor="accent2" w:themeShade="BF"/>
              </w:rPr>
              <w:t>’</w:t>
            </w:r>
          </w:p>
        </w:tc>
      </w:tr>
      <w:tr w:rsidR="000D3669" w:rsidRPr="007A6869" w14:paraId="3D28D313" w14:textId="77777777" w:rsidTr="00484A2E">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A44F42A" w14:textId="468A3A57" w:rsidR="000D3669" w:rsidRPr="007F19D8" w:rsidRDefault="00444262" w:rsidP="007F19D8">
            <w:pPr>
              <w:spacing w:before="60" w:after="60"/>
              <w:rPr>
                <w:rFonts w:ascii="Verdana" w:hAnsi="Verdana" w:cs="Arial"/>
                <w:sz w:val="22"/>
                <w:szCs w:val="22"/>
                <w:lang w:val="de-CH"/>
              </w:rPr>
            </w:pPr>
            <w:r>
              <w:rPr>
                <w:rFonts w:ascii="Verdana" w:hAnsi="Verdana" w:cs="Arial"/>
                <w:sz w:val="22"/>
                <w:szCs w:val="22"/>
                <w:lang w:val="de-CH"/>
              </w:rPr>
              <w:t>i6.2</w:t>
            </w:r>
          </w:p>
        </w:tc>
        <w:tc>
          <w:tcPr>
            <w:tcW w:w="4500" w:type="dxa"/>
            <w:shd w:val="clear" w:color="auto" w:fill="F7CAAC" w:themeFill="accent2" w:themeFillTint="66"/>
          </w:tcPr>
          <w:p w14:paraId="5A77A3E0" w14:textId="6F3B769C" w:rsidR="007A6869" w:rsidRPr="007F19D8" w:rsidRDefault="007A6869" w:rsidP="007F19D8">
            <w:pPr>
              <w:spacing w:beforeLines="20" w:before="48" w:afterLines="20" w:after="48" w:line="40" w:lineRule="exact"/>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p w14:paraId="0257CA13" w14:textId="4CABF135" w:rsidR="000D3669" w:rsidRPr="007F19D8" w:rsidRDefault="003E6FF3" w:rsidP="007F19D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Partie 2 : Taxation</w:t>
            </w:r>
          </w:p>
        </w:tc>
        <w:tc>
          <w:tcPr>
            <w:tcW w:w="4110" w:type="dxa"/>
            <w:shd w:val="clear" w:color="auto" w:fill="F7CAAC" w:themeFill="accent2" w:themeFillTint="66"/>
          </w:tcPr>
          <w:p w14:paraId="7CEFF412" w14:textId="77777777" w:rsidR="000D3669" w:rsidRPr="007F19D8" w:rsidRDefault="000D3669" w:rsidP="007F19D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pacing w:val="0"/>
                <w:lang w:eastAsia="fr-FR"/>
              </w:rPr>
            </w:pPr>
          </w:p>
        </w:tc>
        <w:tc>
          <w:tcPr>
            <w:tcW w:w="2977" w:type="dxa"/>
            <w:shd w:val="clear" w:color="auto" w:fill="F7CAAC" w:themeFill="accent2" w:themeFillTint="66"/>
          </w:tcPr>
          <w:p w14:paraId="1C734716" w14:textId="77777777" w:rsidR="000D3669" w:rsidRPr="007F19D8" w:rsidRDefault="000D3669" w:rsidP="007F19D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shd w:val="clear" w:color="auto" w:fill="F7CAAC" w:themeFill="accent2" w:themeFillTint="66"/>
          </w:tcPr>
          <w:p w14:paraId="0D7ADACE" w14:textId="37710B8A" w:rsidR="000D3669" w:rsidRPr="007F19D8" w:rsidRDefault="00391BE9" w:rsidP="007F19D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240</w:t>
            </w:r>
            <w:r w:rsidR="000D3669" w:rsidRPr="007F19D8">
              <w:rPr>
                <w:rFonts w:ascii="Verdana" w:hAnsi="Verdana" w:cs="Arial"/>
                <w:b/>
                <w:bCs/>
                <w:sz w:val="20"/>
                <w:szCs w:val="20"/>
                <w:lang w:val="de-CH"/>
              </w:rPr>
              <w:t>’</w:t>
            </w:r>
          </w:p>
        </w:tc>
      </w:tr>
      <w:tr w:rsidR="000D3669" w:rsidRPr="00726975" w14:paraId="5CB5CBA1" w14:textId="77777777" w:rsidTr="00484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61B30BEB" w14:textId="5DD56EFF" w:rsidR="000D3669" w:rsidRPr="007A6869" w:rsidRDefault="000D3669" w:rsidP="007F19D8">
            <w:pPr>
              <w:spacing w:before="60" w:after="60"/>
              <w:rPr>
                <w:rFonts w:ascii="Verdana" w:hAnsi="Verdana" w:cs="Arial"/>
                <w:sz w:val="22"/>
                <w:szCs w:val="22"/>
                <w:lang w:val="de-CH"/>
              </w:rPr>
            </w:pPr>
            <w:r w:rsidRPr="007A6869">
              <w:rPr>
                <w:rFonts w:ascii="Verdana" w:hAnsi="Verdana" w:cs="Arial"/>
                <w:sz w:val="22"/>
                <w:szCs w:val="22"/>
                <w:lang w:val="de-CH"/>
              </w:rPr>
              <w:t>i6.2</w:t>
            </w:r>
          </w:p>
        </w:tc>
        <w:tc>
          <w:tcPr>
            <w:tcW w:w="4500" w:type="dxa"/>
            <w:shd w:val="clear" w:color="auto" w:fill="FBE4D5" w:themeFill="accent2" w:themeFillTint="33"/>
          </w:tcPr>
          <w:p w14:paraId="54D2E92C" w14:textId="3CA36A1A" w:rsidR="000D3669" w:rsidRPr="007F19D8" w:rsidRDefault="000A2772" w:rsidP="007F19D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Bases :</w:t>
            </w:r>
            <w:r w:rsidR="000D3669" w:rsidRPr="007F19D8">
              <w:rPr>
                <w:rFonts w:ascii="Verdana" w:hAnsi="Verdana" w:cs="Arial"/>
                <w:b/>
                <w:bCs/>
                <w:sz w:val="20"/>
                <w:szCs w:val="20"/>
                <w:lang w:val="de-CH"/>
              </w:rPr>
              <w:t xml:space="preserve"> </w:t>
            </w:r>
          </w:p>
          <w:p w14:paraId="2CDD1E99" w14:textId="06DE77B1" w:rsidR="000D3669" w:rsidRPr="007F19D8" w:rsidRDefault="000A2772" w:rsidP="007F19D8">
            <w:pPr>
              <w:pStyle w:val="Listenabsatz"/>
              <w:numPr>
                <w:ilvl w:val="0"/>
                <w:numId w:val="2"/>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lang w:eastAsia="fr-FR"/>
              </w:rPr>
            </w:pPr>
            <w:r w:rsidRPr="007F19D8">
              <w:rPr>
                <w:rFonts w:ascii="Verdana" w:eastAsia="Times New Roman" w:hAnsi="Verdana" w:cs="Arial"/>
                <w:spacing w:val="0"/>
                <w:lang w:eastAsia="fr-FR"/>
              </w:rPr>
              <w:t>Répétition des parties du corps d'un bovin (pertinence pour la taxation)</w:t>
            </w:r>
          </w:p>
        </w:tc>
        <w:tc>
          <w:tcPr>
            <w:tcW w:w="4110" w:type="dxa"/>
            <w:shd w:val="clear" w:color="auto" w:fill="FBE4D5" w:themeFill="accent2" w:themeFillTint="33"/>
          </w:tcPr>
          <w:p w14:paraId="01510100" w14:textId="389D0E7D" w:rsidR="000D3669" w:rsidRPr="007F19D8" w:rsidRDefault="000A2772" w:rsidP="007F19D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En groupe</w:t>
            </w:r>
          </w:p>
          <w:p w14:paraId="39EBA076" w14:textId="7D53B36E" w:rsidR="00077973" w:rsidRPr="007F19D8" w:rsidRDefault="000A2772" w:rsidP="007F19D8">
            <w:pPr>
              <w:pStyle w:val="Listenabsatz"/>
              <w:numPr>
                <w:ilvl w:val="0"/>
                <w:numId w:val="2"/>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lang w:eastAsia="fr-FR"/>
              </w:rPr>
            </w:pPr>
            <w:r w:rsidRPr="007F19D8">
              <w:rPr>
                <w:rFonts w:ascii="Verdana" w:eastAsia="Times New Roman" w:hAnsi="Verdana" w:cs="Arial"/>
                <w:spacing w:val="0"/>
                <w:lang w:eastAsia="fr-FR"/>
              </w:rPr>
              <w:t>Prendre l’exemple d’un animal (soit en groupe, soit tous ensemble dans le cadre d’un point d’information de l’instructeur)</w:t>
            </w:r>
          </w:p>
        </w:tc>
        <w:tc>
          <w:tcPr>
            <w:tcW w:w="2977" w:type="dxa"/>
            <w:shd w:val="clear" w:color="auto" w:fill="FBE4D5" w:themeFill="accent2" w:themeFillTint="33"/>
          </w:tcPr>
          <w:p w14:paraId="1F779048" w14:textId="77777777" w:rsidR="000D3669" w:rsidRPr="007F19D8" w:rsidRDefault="000D3669" w:rsidP="007F19D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shd w:val="clear" w:color="auto" w:fill="FBE4D5" w:themeFill="accent2" w:themeFillTint="33"/>
          </w:tcPr>
          <w:p w14:paraId="6F9F5A92" w14:textId="6249E3F7" w:rsidR="007A6869" w:rsidRPr="007F19D8" w:rsidRDefault="000D3669" w:rsidP="007F19D8">
            <w:pPr>
              <w:spacing w:before="60" w:after="60" w:line="40" w:lineRule="exact"/>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30</w:t>
            </w:r>
            <w:r w:rsidR="00B56AD7" w:rsidRPr="007F19D8">
              <w:rPr>
                <w:rFonts w:ascii="Verdana" w:hAnsi="Verdana" w:cs="Arial"/>
                <w:b/>
                <w:bCs/>
                <w:sz w:val="20"/>
                <w:szCs w:val="20"/>
                <w:lang w:val="de-CH"/>
              </w:rPr>
              <w:t>’</w:t>
            </w:r>
          </w:p>
          <w:p w14:paraId="100E6D6F" w14:textId="77777777" w:rsidR="007A6869" w:rsidRPr="007F19D8" w:rsidRDefault="007A6869" w:rsidP="007F19D8">
            <w:pPr>
              <w:spacing w:before="60" w:after="60" w:line="40" w:lineRule="exact"/>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48E6E396" w14:textId="4F627AD0" w:rsidR="000D3669" w:rsidRPr="007F19D8" w:rsidRDefault="000D3669" w:rsidP="007F19D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0D3669" w:rsidRPr="00726975" w14:paraId="20E72474" w14:textId="77777777" w:rsidTr="00726975">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7E739F4" w14:textId="1D90C432"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lastRenderedPageBreak/>
              <w:t>i6.2</w:t>
            </w:r>
          </w:p>
        </w:tc>
        <w:tc>
          <w:tcPr>
            <w:tcW w:w="4500" w:type="dxa"/>
            <w:shd w:val="clear" w:color="auto" w:fill="F7CAAC" w:themeFill="accent2" w:themeFillTint="66"/>
          </w:tcPr>
          <w:p w14:paraId="015A6B73" w14:textId="117A91C1" w:rsidR="000D3669" w:rsidRPr="007F19D8" w:rsidRDefault="000A2772" w:rsidP="000A277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Présentation du système CH-</w:t>
            </w:r>
            <w:r w:rsidR="00745975" w:rsidRPr="007F19D8">
              <w:rPr>
                <w:rFonts w:ascii="Verdana" w:hAnsi="Verdana" w:cs="Arial"/>
                <w:b/>
                <w:bCs/>
                <w:sz w:val="20"/>
                <w:szCs w:val="20"/>
                <w:lang w:val="de-CH"/>
              </w:rPr>
              <w:t>Tax</w:t>
            </w:r>
          </w:p>
          <w:p w14:paraId="148C4FC0" w14:textId="0B6FF6AE" w:rsidR="000D3669" w:rsidRPr="007F19D8" w:rsidRDefault="000A2772" w:rsidP="000A2772">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lang w:eastAsia="fr-FR"/>
              </w:rPr>
            </w:pPr>
            <w:r w:rsidRPr="007F19D8">
              <w:rPr>
                <w:rFonts w:ascii="Verdana" w:eastAsia="Times New Roman" w:hAnsi="Verdana" w:cs="Arial"/>
                <w:spacing w:val="0"/>
                <w:lang w:eastAsia="fr-FR"/>
              </w:rPr>
              <w:t>Expliquer l'utilité du système</w:t>
            </w:r>
          </w:p>
          <w:p w14:paraId="0CA72195" w14:textId="65BFF5C6" w:rsidR="000D3669" w:rsidRPr="007F19D8" w:rsidRDefault="000A2772" w:rsidP="000A2772">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spacing w:val="0"/>
                <w:lang w:eastAsia="fr-FR"/>
              </w:rPr>
            </w:pPr>
            <w:r w:rsidRPr="007F19D8">
              <w:rPr>
                <w:rFonts w:ascii="Verdana" w:eastAsia="Times New Roman" w:hAnsi="Verdana" w:cs="Arial"/>
                <w:spacing w:val="0"/>
                <w:lang w:eastAsia="fr-FR"/>
              </w:rPr>
              <w:t>Présenter le tableau Proviande</w:t>
            </w:r>
          </w:p>
        </w:tc>
        <w:tc>
          <w:tcPr>
            <w:tcW w:w="4110" w:type="dxa"/>
            <w:shd w:val="clear" w:color="auto" w:fill="F7CAAC" w:themeFill="accent2" w:themeFillTint="66"/>
          </w:tcPr>
          <w:p w14:paraId="52915C6C" w14:textId="325749B1" w:rsidR="00077973" w:rsidRPr="007F19D8" w:rsidRDefault="000A2772" w:rsidP="000A277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En groupe</w:t>
            </w:r>
          </w:p>
          <w:p w14:paraId="32FE2D34" w14:textId="58A12262" w:rsidR="000D3669" w:rsidRPr="007F19D8" w:rsidRDefault="000A2772" w:rsidP="000A2772">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lang w:eastAsia="fr-FR"/>
              </w:rPr>
            </w:pPr>
            <w:r w:rsidRPr="007F19D8">
              <w:rPr>
                <w:rFonts w:ascii="Verdana" w:eastAsia="Times New Roman" w:hAnsi="Verdana" w:cs="Arial"/>
                <w:spacing w:val="0"/>
                <w:lang w:eastAsia="fr-FR"/>
              </w:rPr>
              <w:t>Pour taxer un animal : répartir les apprentis dans des groupes (chaque groupe doit déterminer le prix attendu pour un label défini)</w:t>
            </w:r>
            <w:r w:rsidR="00077973" w:rsidRPr="007F19D8">
              <w:rPr>
                <w:rFonts w:ascii="Verdana" w:eastAsia="Times New Roman" w:hAnsi="Verdana" w:cs="Arial"/>
                <w:spacing w:val="0"/>
                <w:lang w:eastAsia="fr-FR"/>
              </w:rPr>
              <w:t xml:space="preserve"> </w:t>
            </w:r>
            <w:r w:rsidRPr="007F19D8">
              <w:rPr>
                <w:rFonts w:ascii="Verdana" w:eastAsia="Times New Roman" w:hAnsi="Verdana" w:cs="Arial"/>
                <w:spacing w:val="0"/>
                <w:lang w:eastAsia="fr-FR"/>
              </w:rPr>
              <w:t>Les prix sont ensuite rassemblés sur un tableau pour une vue d'ensemble.</w:t>
            </w:r>
          </w:p>
          <w:p w14:paraId="44C52C60" w14:textId="77777777" w:rsidR="00DA3109" w:rsidRPr="007F19D8" w:rsidRDefault="00DA3109" w:rsidP="00230E6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p w14:paraId="39527646" w14:textId="75A1F141" w:rsidR="00DA3109" w:rsidRPr="007F19D8" w:rsidRDefault="000A2772" w:rsidP="000A277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 xml:space="preserve">Présentation pratique à l’étable </w:t>
            </w:r>
          </w:p>
          <w:p w14:paraId="02BFFFBD" w14:textId="30F3E635" w:rsidR="00DA3109" w:rsidRPr="007F19D8" w:rsidRDefault="000A2772" w:rsidP="000A2772">
            <w:pPr>
              <w:pStyle w:val="Listenabsatz"/>
              <w:numPr>
                <w:ilvl w:val="0"/>
                <w:numId w:val="2"/>
              </w:numPr>
              <w:shd w:val="clear" w:color="auto" w:fill="F7CAAC" w:themeFill="accent2" w:themeFillTint="66"/>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lang w:eastAsia="fr-FR"/>
              </w:rPr>
            </w:pPr>
            <w:r w:rsidRPr="007F19D8">
              <w:rPr>
                <w:rFonts w:ascii="Verdana" w:eastAsia="Times New Roman" w:hAnsi="Verdana" w:cs="Arial"/>
                <w:spacing w:val="0"/>
                <w:lang w:eastAsia="fr-FR"/>
              </w:rPr>
              <w:t>Le système CH</w:t>
            </w:r>
            <w:r w:rsidR="00745975" w:rsidRPr="007F19D8">
              <w:rPr>
                <w:rFonts w:ascii="Verdana" w:eastAsia="Times New Roman" w:hAnsi="Verdana" w:cs="Arial"/>
                <w:spacing w:val="0"/>
                <w:lang w:eastAsia="fr-FR"/>
              </w:rPr>
              <w:t>-Tax</w:t>
            </w:r>
            <w:r w:rsidRPr="007F19D8">
              <w:rPr>
                <w:rFonts w:ascii="Verdana" w:eastAsia="Times New Roman" w:hAnsi="Verdana" w:cs="Arial"/>
                <w:spacing w:val="0"/>
                <w:lang w:eastAsia="fr-FR"/>
              </w:rPr>
              <w:t xml:space="preserve"> et son utilité à l'étable est présenté aux apprentis.</w:t>
            </w:r>
            <w:r w:rsidR="00DA3109" w:rsidRPr="007F19D8">
              <w:rPr>
                <w:rFonts w:ascii="Verdana" w:eastAsia="Times New Roman" w:hAnsi="Verdana" w:cs="Arial"/>
                <w:spacing w:val="0"/>
                <w:lang w:eastAsia="fr-FR"/>
              </w:rPr>
              <w:t xml:space="preserve"> </w:t>
            </w:r>
            <w:r w:rsidRPr="007F19D8">
              <w:rPr>
                <w:rFonts w:ascii="Verdana" w:eastAsia="Times New Roman" w:hAnsi="Verdana" w:cs="Arial"/>
                <w:spacing w:val="0"/>
                <w:lang w:eastAsia="fr-FR"/>
              </w:rPr>
              <w:t>Dans ce contexte, tous les apprentis reçoivent un tableau des prix Proviande et reçoivent les explications de base nécessaires à ce sujet.</w:t>
            </w:r>
          </w:p>
        </w:tc>
        <w:tc>
          <w:tcPr>
            <w:tcW w:w="2977" w:type="dxa"/>
            <w:shd w:val="clear" w:color="auto" w:fill="F7CAAC" w:themeFill="accent2" w:themeFillTint="66"/>
          </w:tcPr>
          <w:p w14:paraId="2D569322" w14:textId="21054B4A" w:rsidR="000D3669" w:rsidRPr="007F19D8" w:rsidRDefault="000A2772" w:rsidP="00745975">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F19D8">
              <w:rPr>
                <w:rFonts w:ascii="Verdana" w:hAnsi="Verdana" w:cs="Arial"/>
                <w:sz w:val="20"/>
                <w:szCs w:val="20"/>
                <w:lang w:val="de-CH"/>
              </w:rPr>
              <w:t>Brochures CH-</w:t>
            </w:r>
            <w:r w:rsidR="00745975" w:rsidRPr="007F19D8">
              <w:rPr>
                <w:rFonts w:ascii="Verdana" w:hAnsi="Verdana" w:cs="Arial"/>
                <w:sz w:val="20"/>
                <w:szCs w:val="20"/>
                <w:lang w:val="de-CH"/>
              </w:rPr>
              <w:t>Tax</w:t>
            </w:r>
            <w:r w:rsidRPr="007F19D8">
              <w:rPr>
                <w:rFonts w:ascii="Verdana" w:hAnsi="Verdana" w:cs="Arial"/>
                <w:sz w:val="20"/>
                <w:szCs w:val="20"/>
                <w:lang w:val="de-CH"/>
              </w:rPr>
              <w:t>,</w:t>
            </w:r>
            <w:r w:rsidR="000D3669" w:rsidRPr="007F19D8">
              <w:rPr>
                <w:rFonts w:ascii="Verdana" w:hAnsi="Verdana" w:cs="Arial"/>
                <w:sz w:val="20"/>
                <w:szCs w:val="20"/>
                <w:lang w:val="de-CH"/>
              </w:rPr>
              <w:t xml:space="preserve"> </w:t>
            </w:r>
          </w:p>
          <w:p w14:paraId="1AC2A864" w14:textId="29EB4D58" w:rsidR="000D3669" w:rsidRPr="007F19D8" w:rsidRDefault="00745975" w:rsidP="00745975">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F19D8">
              <w:rPr>
                <w:rFonts w:ascii="Verdana" w:hAnsi="Verdana" w:cs="Arial"/>
                <w:sz w:val="20"/>
                <w:szCs w:val="20"/>
                <w:lang w:val="de-CH"/>
              </w:rPr>
              <w:t>Tableau des prix Proviande</w:t>
            </w:r>
          </w:p>
        </w:tc>
        <w:tc>
          <w:tcPr>
            <w:tcW w:w="1276" w:type="dxa"/>
            <w:shd w:val="clear" w:color="auto" w:fill="F7CAAC" w:themeFill="accent2" w:themeFillTint="66"/>
          </w:tcPr>
          <w:p w14:paraId="38C2B6AF" w14:textId="52718966" w:rsidR="000D3669" w:rsidRPr="007F19D8" w:rsidRDefault="000D3669" w:rsidP="000D3669">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7F19D8">
              <w:rPr>
                <w:rFonts w:ascii="Verdana" w:hAnsi="Verdana" w:cs="Arial"/>
                <w:b/>
                <w:bCs/>
                <w:sz w:val="20"/>
                <w:szCs w:val="20"/>
                <w:lang w:val="de-CH"/>
              </w:rPr>
              <w:t>20'</w:t>
            </w:r>
          </w:p>
        </w:tc>
      </w:tr>
      <w:tr w:rsidR="000D3669" w:rsidRPr="00745975" w14:paraId="29675B42" w14:textId="77777777" w:rsidTr="0072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0A97144" w14:textId="55C38722" w:rsidR="000D3669" w:rsidRPr="00726975" w:rsidRDefault="000D3669" w:rsidP="000D3669">
            <w:pPr>
              <w:spacing w:before="60" w:after="60"/>
              <w:rPr>
                <w:rFonts w:ascii="Verdana" w:hAnsi="Verdana" w:cs="Arial"/>
                <w:sz w:val="22"/>
                <w:szCs w:val="22"/>
                <w:lang w:val="de-CH"/>
              </w:rPr>
            </w:pPr>
            <w:r w:rsidRPr="00726975">
              <w:rPr>
                <w:rFonts w:ascii="Verdana" w:hAnsi="Verdana" w:cs="Arial"/>
                <w:sz w:val="22"/>
                <w:szCs w:val="22"/>
                <w:lang w:val="de-CH"/>
              </w:rPr>
              <w:t>i6.2</w:t>
            </w:r>
          </w:p>
        </w:tc>
        <w:tc>
          <w:tcPr>
            <w:tcW w:w="4500" w:type="dxa"/>
            <w:shd w:val="clear" w:color="auto" w:fill="FBE4D5" w:themeFill="accent2" w:themeFillTint="33"/>
          </w:tcPr>
          <w:p w14:paraId="20449F0E" w14:textId="65DD2D61" w:rsidR="000D3669" w:rsidRPr="00B56AD7" w:rsidRDefault="00745975" w:rsidP="00444262">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Présentation des gestes du boucher</w:t>
            </w:r>
          </w:p>
          <w:p w14:paraId="07190BB7" w14:textId="5D17771E" w:rsidR="000D3669" w:rsidRPr="00444262" w:rsidRDefault="00745975" w:rsidP="00444262">
            <w:pPr>
              <w:pStyle w:val="Listenabsatz"/>
              <w:numPr>
                <w:ilvl w:val="0"/>
                <w:numId w:val="2"/>
              </w:numPr>
              <w:shd w:val="clear" w:color="auto" w:fill="FBE4D5" w:themeFill="accent2" w:themeFillTint="33"/>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Chair</w:t>
            </w:r>
          </w:p>
          <w:p w14:paraId="3F6B0D34" w14:textId="37B380FD" w:rsidR="000D3669" w:rsidRPr="00444262" w:rsidRDefault="00745975" w:rsidP="00444262">
            <w:pPr>
              <w:pStyle w:val="Listenabsatz"/>
              <w:numPr>
                <w:ilvl w:val="0"/>
                <w:numId w:val="2"/>
              </w:numPr>
              <w:shd w:val="clear" w:color="auto" w:fill="FBE4D5" w:themeFill="accent2" w:themeFillTint="33"/>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Couverture graisseuse</w:t>
            </w:r>
          </w:p>
        </w:tc>
        <w:tc>
          <w:tcPr>
            <w:tcW w:w="4110" w:type="dxa"/>
            <w:shd w:val="clear" w:color="auto" w:fill="FBE4D5" w:themeFill="accent2" w:themeFillTint="33"/>
          </w:tcPr>
          <w:p w14:paraId="19D6C9B0" w14:textId="4380D683" w:rsidR="000D3669" w:rsidRPr="00B56AD7" w:rsidRDefault="00745975" w:rsidP="00444262">
            <w:pPr>
              <w:spacing w:beforeLines="20" w:before="48" w:afterLines="20" w:after="48" w:line="259"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En groupe</w:t>
            </w:r>
          </w:p>
          <w:p w14:paraId="08E65305" w14:textId="11FB6F7F" w:rsidR="000D3669" w:rsidRPr="00444262" w:rsidRDefault="00745975" w:rsidP="00444262">
            <w:pPr>
              <w:pStyle w:val="Listenabsatz"/>
              <w:numPr>
                <w:ilvl w:val="0"/>
                <w:numId w:val="2"/>
              </w:numPr>
              <w:shd w:val="clear" w:color="auto" w:fill="FBE4D5" w:themeFill="accent2" w:themeFillTint="33"/>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Présenter directement sur un animal</w:t>
            </w:r>
          </w:p>
        </w:tc>
        <w:tc>
          <w:tcPr>
            <w:tcW w:w="2977" w:type="dxa"/>
            <w:shd w:val="clear" w:color="auto" w:fill="FBE4D5" w:themeFill="accent2" w:themeFillTint="33"/>
          </w:tcPr>
          <w:p w14:paraId="070B931A" w14:textId="77777777" w:rsidR="000D3669" w:rsidRPr="00444262" w:rsidRDefault="000D3669" w:rsidP="00444262">
            <w:pPr>
              <w:spacing w:beforeLines="20" w:before="48" w:afterLines="20" w:after="48" w:line="259" w:lineRule="auto"/>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276" w:type="dxa"/>
            <w:shd w:val="clear" w:color="auto" w:fill="FBE4D5" w:themeFill="accent2" w:themeFillTint="33"/>
          </w:tcPr>
          <w:p w14:paraId="62170D55" w14:textId="43562B06" w:rsidR="000D3669" w:rsidRPr="00B56AD7" w:rsidRDefault="009521EF" w:rsidP="0044426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30</w:t>
            </w:r>
            <w:r w:rsidR="00B56AD7" w:rsidRPr="00B56AD7">
              <w:rPr>
                <w:rFonts w:ascii="Verdana" w:eastAsia="Century Gothic" w:hAnsi="Verdana" w:cs="Arial"/>
                <w:b/>
                <w:bCs/>
                <w:color w:val="000000"/>
                <w:sz w:val="20"/>
                <w:szCs w:val="20"/>
              </w:rPr>
              <w:t>’</w:t>
            </w:r>
          </w:p>
        </w:tc>
      </w:tr>
      <w:tr w:rsidR="000D3669" w:rsidRPr="0012797D" w14:paraId="46FDE575" w14:textId="77777777" w:rsidTr="00726975">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63858FB" w14:textId="72A840A0" w:rsidR="000D3669" w:rsidRPr="00745975" w:rsidRDefault="00444262" w:rsidP="00745975">
            <w:pPr>
              <w:shd w:val="clear" w:color="auto" w:fill="C45911" w:themeFill="accent2" w:themeFillShade="BF"/>
              <w:spacing w:before="60" w:after="60" w:line="264" w:lineRule="atLeast"/>
              <w:rPr>
                <w:b w:val="0"/>
                <w:bCs w:val="0"/>
                <w:color w:val="auto"/>
              </w:rPr>
            </w:pPr>
            <w:r>
              <w:rPr>
                <w:rFonts w:ascii="Verdana" w:hAnsi="Verdana" w:cs="Arial"/>
                <w:sz w:val="22"/>
                <w:szCs w:val="22"/>
                <w:lang w:val="de-CH"/>
              </w:rPr>
              <w:t>i6.2</w:t>
            </w:r>
          </w:p>
        </w:tc>
        <w:tc>
          <w:tcPr>
            <w:tcW w:w="4500" w:type="dxa"/>
            <w:shd w:val="clear" w:color="auto" w:fill="F7CAAC" w:themeFill="accent2" w:themeFillTint="66"/>
          </w:tcPr>
          <w:p w14:paraId="707A4C92" w14:textId="2B111450" w:rsidR="000D3669" w:rsidRPr="00B56AD7" w:rsidRDefault="00745975" w:rsidP="00444262">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Exercices pratiques CH-Tax sur des animaux</w:t>
            </w:r>
          </w:p>
          <w:p w14:paraId="0ABA563A" w14:textId="3D259667" w:rsidR="000D3669" w:rsidRPr="00444262" w:rsidRDefault="000D3669" w:rsidP="00444262">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4110" w:type="dxa"/>
            <w:shd w:val="clear" w:color="auto" w:fill="F7CAAC" w:themeFill="accent2" w:themeFillTint="66"/>
          </w:tcPr>
          <w:p w14:paraId="0774D63B" w14:textId="3C4EA8C2" w:rsidR="000E4EB7" w:rsidRPr="00B56AD7" w:rsidRDefault="00745975" w:rsidP="00444262">
            <w:pPr>
              <w:spacing w:beforeLines="20" w:before="48" w:afterLines="20" w:after="48" w:line="259"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Exercices en petits groupes</w:t>
            </w:r>
            <w:r w:rsidR="000D3669" w:rsidRPr="00B56AD7">
              <w:rPr>
                <w:rFonts w:ascii="Verdana" w:eastAsia="Century Gothic" w:hAnsi="Verdana" w:cs="Arial"/>
                <w:b/>
                <w:bCs/>
                <w:color w:val="000000"/>
                <w:sz w:val="20"/>
                <w:szCs w:val="20"/>
              </w:rPr>
              <w:t xml:space="preserve"> </w:t>
            </w:r>
          </w:p>
          <w:p w14:paraId="298A95A9" w14:textId="4BB641B0" w:rsidR="00DA3109" w:rsidRPr="00444262" w:rsidRDefault="00745975" w:rsidP="00444262">
            <w:pPr>
              <w:pStyle w:val="Listenabsatz"/>
              <w:numPr>
                <w:ilvl w:val="0"/>
                <w:numId w:val="2"/>
              </w:numPr>
              <w:spacing w:beforeLines="20" w:before="48" w:afterLines="20" w:after="48" w:line="259" w:lineRule="auto"/>
              <w:ind w:left="4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Exercices en groupe sur différents types d'animaux</w:t>
            </w:r>
          </w:p>
        </w:tc>
        <w:tc>
          <w:tcPr>
            <w:tcW w:w="2977" w:type="dxa"/>
            <w:shd w:val="clear" w:color="auto" w:fill="F7CAAC" w:themeFill="accent2" w:themeFillTint="66"/>
          </w:tcPr>
          <w:p w14:paraId="449C3CC6" w14:textId="77777777" w:rsidR="000D3669" w:rsidRPr="00444262" w:rsidRDefault="000D3669" w:rsidP="00444262">
            <w:pPr>
              <w:spacing w:beforeLines="20" w:before="48" w:afterLines="20" w:after="48" w:line="259" w:lineRule="auto"/>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276" w:type="dxa"/>
            <w:shd w:val="clear" w:color="auto" w:fill="F7CAAC" w:themeFill="accent2" w:themeFillTint="66"/>
          </w:tcPr>
          <w:p w14:paraId="38D4639A" w14:textId="54432E72" w:rsidR="000D3669" w:rsidRPr="00B56AD7" w:rsidRDefault="009521EF"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90</w:t>
            </w:r>
            <w:r w:rsidR="000D3669" w:rsidRPr="00B56AD7">
              <w:rPr>
                <w:rFonts w:ascii="Verdana" w:eastAsia="Century Gothic" w:hAnsi="Verdana" w:cs="Arial"/>
                <w:b/>
                <w:bCs/>
                <w:color w:val="000000"/>
                <w:sz w:val="20"/>
                <w:szCs w:val="20"/>
              </w:rPr>
              <w:t>'</w:t>
            </w:r>
          </w:p>
        </w:tc>
      </w:tr>
      <w:tr w:rsidR="000D3669" w:rsidRPr="0012797D" w14:paraId="085FAEF0" w14:textId="77777777" w:rsidTr="00127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2A72E435" w14:textId="1479EE75" w:rsidR="000D3669" w:rsidRPr="0012797D" w:rsidRDefault="00444262" w:rsidP="0012797D">
            <w:pPr>
              <w:shd w:val="clear" w:color="auto" w:fill="C45911" w:themeFill="accent2" w:themeFillShade="BF"/>
              <w:spacing w:before="60" w:after="60" w:line="264" w:lineRule="atLeast"/>
              <w:rPr>
                <w:b w:val="0"/>
                <w:bCs w:val="0"/>
                <w:color w:val="auto"/>
              </w:rPr>
            </w:pPr>
            <w:r>
              <w:rPr>
                <w:rFonts w:ascii="Verdana" w:hAnsi="Verdana" w:cs="Arial"/>
                <w:sz w:val="22"/>
                <w:szCs w:val="22"/>
                <w:lang w:val="de-CH"/>
              </w:rPr>
              <w:t>i6.2</w:t>
            </w:r>
          </w:p>
        </w:tc>
        <w:tc>
          <w:tcPr>
            <w:tcW w:w="4500" w:type="dxa"/>
            <w:shd w:val="clear" w:color="auto" w:fill="FBE4D5" w:themeFill="accent2" w:themeFillTint="33"/>
          </w:tcPr>
          <w:p w14:paraId="7A44DD85" w14:textId="02A4D2E8" w:rsidR="000D3669" w:rsidRPr="00B56AD7" w:rsidRDefault="0012797D" w:rsidP="00444262">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Estimer le poids des animaux</w:t>
            </w:r>
          </w:p>
          <w:p w14:paraId="48C31206" w14:textId="5D8B6CA0" w:rsidR="000D3669" w:rsidRPr="00444262" w:rsidRDefault="0012797D" w:rsidP="00444262">
            <w:pPr>
              <w:pStyle w:val="Listenabsatz"/>
              <w:numPr>
                <w:ilvl w:val="0"/>
                <w:numId w:val="2"/>
              </w:numPr>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Mesurer avec un mètre ruban</w:t>
            </w:r>
          </w:p>
          <w:p w14:paraId="70CC6F71" w14:textId="68D271F4" w:rsidR="000D3669" w:rsidRPr="00444262" w:rsidRDefault="0012797D" w:rsidP="00444262">
            <w:pPr>
              <w:pStyle w:val="Listenabsatz"/>
              <w:numPr>
                <w:ilvl w:val="0"/>
                <w:numId w:val="2"/>
              </w:numPr>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Peser avec une balance</w:t>
            </w:r>
          </w:p>
          <w:p w14:paraId="0844CC2D" w14:textId="4FDA68CA" w:rsidR="000D3669" w:rsidRPr="00444262" w:rsidRDefault="0012797D" w:rsidP="00444262">
            <w:pPr>
              <w:pStyle w:val="Listenabsatz"/>
              <w:numPr>
                <w:ilvl w:val="0"/>
                <w:numId w:val="2"/>
              </w:numPr>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Vaches (lait/viande)</w:t>
            </w:r>
          </w:p>
          <w:p w14:paraId="210AD243" w14:textId="698C0827" w:rsidR="000D3669" w:rsidRPr="00444262" w:rsidRDefault="0012797D" w:rsidP="00444262">
            <w:pPr>
              <w:pStyle w:val="Listenabsatz"/>
              <w:numPr>
                <w:ilvl w:val="0"/>
                <w:numId w:val="2"/>
              </w:numPr>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Veaux</w:t>
            </w:r>
          </w:p>
          <w:p w14:paraId="14A97E21" w14:textId="73C1667E" w:rsidR="000D3669" w:rsidRPr="00444262" w:rsidRDefault="0012797D" w:rsidP="00444262">
            <w:pPr>
              <w:pStyle w:val="Listenabsatz"/>
              <w:numPr>
                <w:ilvl w:val="0"/>
                <w:numId w:val="2"/>
              </w:numPr>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Animaux d'engraissement</w:t>
            </w:r>
          </w:p>
        </w:tc>
        <w:tc>
          <w:tcPr>
            <w:tcW w:w="4110" w:type="dxa"/>
            <w:shd w:val="clear" w:color="auto" w:fill="FBE4D5" w:themeFill="accent2" w:themeFillTint="33"/>
          </w:tcPr>
          <w:p w14:paraId="054BBE4B" w14:textId="77624F68" w:rsidR="000D3669" w:rsidRPr="00B56AD7" w:rsidRDefault="0012797D" w:rsidP="00444262">
            <w:pPr>
              <w:spacing w:beforeLines="20" w:before="48" w:afterLines="20" w:after="48" w:line="259"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Intégrer la méthodologie dans l'exercice CH-Tax</w:t>
            </w:r>
          </w:p>
          <w:p w14:paraId="4558664B" w14:textId="74A0186E" w:rsidR="000D3669" w:rsidRPr="00444262" w:rsidRDefault="0012797D" w:rsidP="00444262">
            <w:pPr>
              <w:pStyle w:val="Listenabsatz"/>
              <w:numPr>
                <w:ilvl w:val="0"/>
                <w:numId w:val="2"/>
              </w:numPr>
              <w:spacing w:beforeLines="20" w:before="48" w:afterLines="20" w:after="48" w:line="259"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Appliquer le poids vif et le poids mort</w:t>
            </w:r>
          </w:p>
        </w:tc>
        <w:tc>
          <w:tcPr>
            <w:tcW w:w="2977" w:type="dxa"/>
            <w:shd w:val="clear" w:color="auto" w:fill="FBE4D5" w:themeFill="accent2" w:themeFillTint="33"/>
          </w:tcPr>
          <w:p w14:paraId="6B592ED3" w14:textId="77777777" w:rsidR="000D3669" w:rsidRPr="00444262" w:rsidRDefault="000D3669" w:rsidP="00444262">
            <w:pPr>
              <w:spacing w:beforeLines="20" w:before="48" w:afterLines="20" w:after="48" w:line="259" w:lineRule="auto"/>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276" w:type="dxa"/>
            <w:shd w:val="clear" w:color="auto" w:fill="FBE4D5" w:themeFill="accent2" w:themeFillTint="33"/>
          </w:tcPr>
          <w:p w14:paraId="34D44041" w14:textId="74649EEF" w:rsidR="00745975" w:rsidRPr="00B56AD7" w:rsidRDefault="000D3669" w:rsidP="0044426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30</w:t>
            </w:r>
            <w:r w:rsidR="00B56AD7" w:rsidRPr="00B56AD7">
              <w:rPr>
                <w:rFonts w:ascii="Verdana" w:eastAsia="Century Gothic" w:hAnsi="Verdana" w:cs="Arial"/>
                <w:b/>
                <w:bCs/>
                <w:color w:val="000000"/>
                <w:sz w:val="20"/>
                <w:szCs w:val="20"/>
              </w:rPr>
              <w:t>’</w:t>
            </w:r>
          </w:p>
          <w:p w14:paraId="3733B663" w14:textId="77777777" w:rsidR="00745975" w:rsidRPr="00B56AD7" w:rsidRDefault="00745975" w:rsidP="0044426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p w14:paraId="57663DDA" w14:textId="4DB1C086" w:rsidR="000D3669" w:rsidRPr="00B56AD7" w:rsidRDefault="000D3669" w:rsidP="0044426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r>
      <w:tr w:rsidR="00DA3109" w:rsidRPr="0012797D" w14:paraId="0AEB5BE2" w14:textId="77777777" w:rsidTr="00726975">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06E47B00" w14:textId="1A27907C" w:rsidR="00DA3109" w:rsidRPr="0012797D" w:rsidRDefault="00DA3109" w:rsidP="0012797D">
            <w:pPr>
              <w:shd w:val="clear" w:color="auto" w:fill="C45911" w:themeFill="accent2" w:themeFillShade="BF"/>
              <w:spacing w:before="60" w:after="60" w:line="264" w:lineRule="atLeast"/>
              <w:rPr>
                <w:rFonts w:ascii="Verdana" w:hAnsi="Verdana" w:cs="Arial"/>
                <w:sz w:val="22"/>
                <w:szCs w:val="22"/>
                <w:lang w:val="de-CH"/>
              </w:rPr>
            </w:pPr>
            <w:r w:rsidRPr="0012797D">
              <w:rPr>
                <w:rFonts w:ascii="Verdana" w:hAnsi="Verdana" w:cs="Arial"/>
                <w:sz w:val="22"/>
                <w:szCs w:val="22"/>
                <w:lang w:val="de-CH"/>
              </w:rPr>
              <w:t>i6.2</w:t>
            </w:r>
          </w:p>
        </w:tc>
        <w:tc>
          <w:tcPr>
            <w:tcW w:w="4500" w:type="dxa"/>
            <w:shd w:val="clear" w:color="auto" w:fill="F7CAAC" w:themeFill="accent2" w:themeFillTint="66"/>
          </w:tcPr>
          <w:p w14:paraId="5EB1BB6F" w14:textId="00B0202E" w:rsidR="00DA3109" w:rsidRPr="00B56AD7" w:rsidRDefault="0012797D" w:rsidP="00444262">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Définir la catégorie et la valeur marchande</w:t>
            </w:r>
          </w:p>
          <w:p w14:paraId="064F54FE" w14:textId="495E159F" w:rsidR="00DA3109" w:rsidRPr="00444262" w:rsidRDefault="0012797D" w:rsidP="00444262">
            <w:pPr>
              <w:pStyle w:val="Listenabsatz"/>
              <w:numPr>
                <w:ilvl w:val="0"/>
                <w:numId w:val="2"/>
              </w:numPr>
              <w:spacing w:beforeLines="20" w:before="48" w:afterLines="20" w:after="48" w:line="259"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val="fr-CH" w:eastAsia="fr-FR"/>
              </w:rPr>
            </w:pPr>
            <w:r w:rsidRPr="00444262">
              <w:rPr>
                <w:rFonts w:ascii="Verdana" w:eastAsia="Century Gothic" w:hAnsi="Verdana" w:cs="Arial"/>
                <w:color w:val="000000"/>
                <w:spacing w:val="0"/>
                <w:lang w:val="fr-CH" w:eastAsia="fr-FR"/>
              </w:rPr>
              <w:t>Tableaux de prix Proviande et/ou label</w:t>
            </w:r>
          </w:p>
        </w:tc>
        <w:tc>
          <w:tcPr>
            <w:tcW w:w="4110" w:type="dxa"/>
            <w:shd w:val="clear" w:color="auto" w:fill="F7CAAC" w:themeFill="accent2" w:themeFillTint="66"/>
          </w:tcPr>
          <w:p w14:paraId="65F16675" w14:textId="265026ED" w:rsidR="000E4EB7" w:rsidRPr="00B56AD7" w:rsidRDefault="0012797D" w:rsidP="00444262">
            <w:pPr>
              <w:spacing w:beforeLines="20" w:before="48" w:afterLines="20" w:after="48" w:line="259"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En groupe</w:t>
            </w:r>
          </w:p>
          <w:p w14:paraId="2C7C4B46" w14:textId="4367350D" w:rsidR="00DA3109" w:rsidRPr="00B56AD7" w:rsidRDefault="0012797D" w:rsidP="00444262">
            <w:pPr>
              <w:pStyle w:val="Listenabsatz"/>
              <w:numPr>
                <w:ilvl w:val="0"/>
                <w:numId w:val="2"/>
              </w:numPr>
              <w:spacing w:beforeLines="20" w:before="48" w:afterLines="20" w:after="48" w:line="259"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val="fr-CH" w:eastAsia="fr-FR"/>
              </w:rPr>
            </w:pPr>
            <w:r w:rsidRPr="00B56AD7">
              <w:rPr>
                <w:rFonts w:ascii="Verdana" w:eastAsia="Century Gothic" w:hAnsi="Verdana" w:cs="Arial"/>
                <w:color w:val="000000"/>
                <w:spacing w:val="0"/>
                <w:lang w:val="fr-CH" w:eastAsia="fr-FR"/>
              </w:rPr>
              <w:t xml:space="preserve">Sur la base des résultats de l'exercice CH-Tax et de l'estimation du poids, les apprentis se voient présenter, à l'aide du </w:t>
            </w:r>
            <w:r w:rsidRPr="00B56AD7">
              <w:rPr>
                <w:rFonts w:ascii="Verdana" w:eastAsia="Century Gothic" w:hAnsi="Verdana" w:cs="Arial"/>
                <w:color w:val="000000"/>
                <w:spacing w:val="0"/>
                <w:lang w:val="fr-CH" w:eastAsia="fr-FR"/>
              </w:rPr>
              <w:lastRenderedPageBreak/>
              <w:t>tableau des prix, dans quelle catégorie de bétail de boucherie l'animal est classé et comment la valeur marchande peut être déterminée à partir de là.</w:t>
            </w:r>
          </w:p>
        </w:tc>
        <w:tc>
          <w:tcPr>
            <w:tcW w:w="2977" w:type="dxa"/>
            <w:shd w:val="clear" w:color="auto" w:fill="F7CAAC" w:themeFill="accent2" w:themeFillTint="66"/>
          </w:tcPr>
          <w:p w14:paraId="59886D92" w14:textId="4AA3A29B" w:rsidR="00DA3109" w:rsidRPr="00B56AD7" w:rsidRDefault="0012797D" w:rsidP="00444262">
            <w:pPr>
              <w:spacing w:beforeLines="20" w:before="48" w:afterLines="20" w:after="48" w:line="259" w:lineRule="auto"/>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B56AD7">
              <w:rPr>
                <w:rFonts w:ascii="Verdana" w:eastAsia="Century Gothic" w:hAnsi="Verdana" w:cs="Arial"/>
                <w:color w:val="000000"/>
                <w:sz w:val="20"/>
                <w:szCs w:val="20"/>
              </w:rPr>
              <w:lastRenderedPageBreak/>
              <w:t>Différents tableaux de prix des labels</w:t>
            </w:r>
          </w:p>
          <w:p w14:paraId="7A26408E" w14:textId="77777777" w:rsidR="00DA3109" w:rsidRPr="00B56AD7" w:rsidRDefault="00DA3109" w:rsidP="00444262">
            <w:pPr>
              <w:spacing w:beforeLines="20" w:before="48" w:afterLines="20" w:after="48" w:line="259" w:lineRule="auto"/>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37607C58" w14:textId="193439BD" w:rsidR="00DA3109" w:rsidRPr="00B56AD7" w:rsidRDefault="0012797D" w:rsidP="00444262">
            <w:pPr>
              <w:spacing w:beforeLines="20" w:before="48" w:afterLines="20" w:after="48" w:line="259" w:lineRule="auto"/>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B56AD7">
              <w:rPr>
                <w:rFonts w:ascii="Verdana" w:eastAsia="Century Gothic" w:hAnsi="Verdana" w:cs="Arial"/>
                <w:color w:val="000000"/>
                <w:sz w:val="20"/>
                <w:szCs w:val="20"/>
              </w:rPr>
              <w:lastRenderedPageBreak/>
              <w:t>Une sélection de tableaux de prix des labels d'importance régionale peut être remise aux apprentis.</w:t>
            </w:r>
          </w:p>
        </w:tc>
        <w:tc>
          <w:tcPr>
            <w:tcW w:w="1276" w:type="dxa"/>
            <w:shd w:val="clear" w:color="auto" w:fill="F7CAAC" w:themeFill="accent2" w:themeFillTint="66"/>
          </w:tcPr>
          <w:p w14:paraId="645106BD" w14:textId="0CBE5279" w:rsidR="0012797D" w:rsidRPr="00B56AD7" w:rsidRDefault="00DA3109"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lastRenderedPageBreak/>
              <w:t>40</w:t>
            </w:r>
            <w:r w:rsidR="00B56AD7" w:rsidRPr="00B56AD7">
              <w:rPr>
                <w:rFonts w:ascii="Verdana" w:eastAsia="Century Gothic" w:hAnsi="Verdana" w:cs="Arial"/>
                <w:b/>
                <w:bCs/>
                <w:color w:val="000000"/>
                <w:sz w:val="20"/>
                <w:szCs w:val="20"/>
              </w:rPr>
              <w:t>’</w:t>
            </w:r>
          </w:p>
          <w:p w14:paraId="44A696A2" w14:textId="1B2881D2" w:rsidR="0012797D" w:rsidRPr="00B56AD7" w:rsidRDefault="0012797D"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494F4E11" w14:textId="77777777" w:rsidR="0012797D" w:rsidRPr="00B56AD7" w:rsidRDefault="0012797D"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0B8F137D" w14:textId="45EDA7E8" w:rsidR="00DA3109" w:rsidRPr="00B56AD7" w:rsidRDefault="00DA3109"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r>
      <w:tr w:rsidR="00DA3109" w:rsidRPr="0012797D" w14:paraId="5FB65DFC" w14:textId="77777777" w:rsidTr="00E06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1651BE3" w14:textId="622E1E4D" w:rsidR="00DA3109" w:rsidRPr="0012797D" w:rsidRDefault="00444262" w:rsidP="0012797D">
            <w:pPr>
              <w:shd w:val="clear" w:color="auto" w:fill="C45911" w:themeFill="accent2" w:themeFillShade="BF"/>
              <w:spacing w:before="60" w:after="60"/>
              <w:rPr>
                <w:b w:val="0"/>
                <w:bCs w:val="0"/>
                <w:color w:val="auto"/>
              </w:rPr>
            </w:pPr>
            <w:r w:rsidRPr="0012797D">
              <w:rPr>
                <w:rFonts w:ascii="Verdana" w:hAnsi="Verdana" w:cs="Arial"/>
                <w:sz w:val="22"/>
                <w:szCs w:val="22"/>
                <w:lang w:val="de-CH"/>
              </w:rPr>
              <w:lastRenderedPageBreak/>
              <w:t>i6.5</w:t>
            </w:r>
          </w:p>
        </w:tc>
        <w:tc>
          <w:tcPr>
            <w:tcW w:w="4500" w:type="dxa"/>
            <w:shd w:val="clear" w:color="auto" w:fill="FBE4D5" w:themeFill="accent2" w:themeFillTint="33"/>
          </w:tcPr>
          <w:p w14:paraId="2EEBAA62" w14:textId="570A376E" w:rsidR="00DA3109" w:rsidRPr="00B56AD7" w:rsidRDefault="0012797D" w:rsidP="00444262">
            <w:pPr>
              <w:spacing w:after="160" w:line="259"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Partie 3 : Ils chargent le bétail</w:t>
            </w:r>
          </w:p>
        </w:tc>
        <w:tc>
          <w:tcPr>
            <w:tcW w:w="4110" w:type="dxa"/>
            <w:shd w:val="clear" w:color="auto" w:fill="FBE4D5" w:themeFill="accent2" w:themeFillTint="33"/>
          </w:tcPr>
          <w:p w14:paraId="21F4400E" w14:textId="77777777" w:rsidR="00DA3109" w:rsidRPr="00444262" w:rsidRDefault="00DA3109" w:rsidP="00444262">
            <w:pPr>
              <w:pStyle w:val="Listenabsatz"/>
              <w:spacing w:beforeLines="20" w:before="48" w:afterLines="20" w:after="48" w:line="259"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val="fr-CH" w:eastAsia="fr-FR"/>
              </w:rPr>
            </w:pPr>
          </w:p>
        </w:tc>
        <w:tc>
          <w:tcPr>
            <w:tcW w:w="2977" w:type="dxa"/>
            <w:shd w:val="clear" w:color="auto" w:fill="FBE4D5" w:themeFill="accent2" w:themeFillTint="33"/>
          </w:tcPr>
          <w:p w14:paraId="324A1362" w14:textId="77777777" w:rsidR="00DA3109" w:rsidRPr="00444262" w:rsidRDefault="00DA3109" w:rsidP="00444262">
            <w:pPr>
              <w:spacing w:beforeLines="20" w:before="48" w:afterLines="20" w:after="48" w:line="259" w:lineRule="auto"/>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276" w:type="dxa"/>
            <w:shd w:val="clear" w:color="auto" w:fill="FBE4D5" w:themeFill="accent2" w:themeFillTint="33"/>
          </w:tcPr>
          <w:p w14:paraId="5ED65637" w14:textId="5979721B" w:rsidR="00DA3109" w:rsidRPr="00B56AD7" w:rsidRDefault="00DA3109" w:rsidP="00444262">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60’</w:t>
            </w:r>
          </w:p>
        </w:tc>
      </w:tr>
      <w:tr w:rsidR="00DA3109" w:rsidRPr="00726975" w14:paraId="341D22E7" w14:textId="77777777" w:rsidTr="00E06B5D">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09BE547" w14:textId="19202549" w:rsidR="00DA3109" w:rsidRPr="0012797D" w:rsidRDefault="00DA3109" w:rsidP="0012797D">
            <w:pPr>
              <w:shd w:val="clear" w:color="auto" w:fill="C45911" w:themeFill="accent2" w:themeFillShade="BF"/>
              <w:spacing w:before="60" w:after="60"/>
              <w:rPr>
                <w:rFonts w:ascii="Verdana" w:hAnsi="Verdana" w:cs="Arial"/>
                <w:sz w:val="22"/>
                <w:szCs w:val="22"/>
                <w:lang w:val="de-CH"/>
              </w:rPr>
            </w:pPr>
            <w:r w:rsidRPr="0012797D">
              <w:rPr>
                <w:rFonts w:ascii="Verdana" w:hAnsi="Verdana" w:cs="Arial"/>
                <w:sz w:val="22"/>
                <w:szCs w:val="22"/>
                <w:lang w:val="de-CH"/>
              </w:rPr>
              <w:t>i6.5</w:t>
            </w:r>
          </w:p>
        </w:tc>
        <w:tc>
          <w:tcPr>
            <w:tcW w:w="4500" w:type="dxa"/>
            <w:shd w:val="clear" w:color="auto" w:fill="F7CAAC" w:themeFill="accent2" w:themeFillTint="66"/>
          </w:tcPr>
          <w:p w14:paraId="07B7A784" w14:textId="701E08F0" w:rsidR="00DA3109" w:rsidRPr="00B56AD7" w:rsidRDefault="0012797D" w:rsidP="00444262">
            <w:pPr>
              <w:spacing w:after="160" w:line="259" w:lineRule="auto"/>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Revoir l’immobilisation des animaux</w:t>
            </w:r>
          </w:p>
        </w:tc>
        <w:tc>
          <w:tcPr>
            <w:tcW w:w="4110" w:type="dxa"/>
            <w:shd w:val="clear" w:color="auto" w:fill="F7CAAC" w:themeFill="accent2" w:themeFillTint="66"/>
          </w:tcPr>
          <w:p w14:paraId="2BA23AD0" w14:textId="77777777" w:rsidR="00DA3109" w:rsidRPr="00444262" w:rsidRDefault="00DA3109" w:rsidP="00444262">
            <w:pPr>
              <w:pStyle w:val="Listenabsatz"/>
              <w:spacing w:beforeLines="20" w:before="48" w:afterLines="20" w:after="48" w:line="259"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lang w:val="fr-CH" w:eastAsia="fr-FR"/>
              </w:rPr>
            </w:pPr>
          </w:p>
        </w:tc>
        <w:tc>
          <w:tcPr>
            <w:tcW w:w="2977" w:type="dxa"/>
            <w:shd w:val="clear" w:color="auto" w:fill="F7CAAC" w:themeFill="accent2" w:themeFillTint="66"/>
          </w:tcPr>
          <w:p w14:paraId="09B6F876" w14:textId="77777777" w:rsidR="00DA3109" w:rsidRPr="00444262" w:rsidRDefault="00DA3109" w:rsidP="00444262">
            <w:pPr>
              <w:spacing w:beforeLines="20" w:before="48" w:afterLines="20" w:after="48" w:line="259" w:lineRule="auto"/>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276" w:type="dxa"/>
            <w:shd w:val="clear" w:color="auto" w:fill="F7CAAC" w:themeFill="accent2" w:themeFillTint="66"/>
          </w:tcPr>
          <w:p w14:paraId="20B05C75" w14:textId="13F998E3" w:rsidR="0012797D" w:rsidRPr="00B56AD7" w:rsidRDefault="00DA3109"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B56AD7">
              <w:rPr>
                <w:rFonts w:ascii="Verdana" w:eastAsia="Century Gothic" w:hAnsi="Verdana" w:cs="Arial"/>
                <w:b/>
                <w:bCs/>
                <w:color w:val="000000"/>
                <w:sz w:val="20"/>
                <w:szCs w:val="20"/>
              </w:rPr>
              <w:t>15</w:t>
            </w:r>
            <w:r w:rsidR="00B56AD7" w:rsidRPr="00B56AD7">
              <w:rPr>
                <w:rFonts w:ascii="Verdana" w:eastAsia="Century Gothic" w:hAnsi="Verdana" w:cs="Arial"/>
                <w:b/>
                <w:bCs/>
                <w:color w:val="000000"/>
                <w:sz w:val="20"/>
                <w:szCs w:val="20"/>
              </w:rPr>
              <w:t>’</w:t>
            </w:r>
          </w:p>
          <w:p w14:paraId="7656A2B4" w14:textId="77777777" w:rsidR="0012797D" w:rsidRPr="00B56AD7" w:rsidRDefault="0012797D"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4B667180" w14:textId="28D7B565" w:rsidR="00DA3109" w:rsidRPr="00B56AD7" w:rsidRDefault="00DA3109" w:rsidP="00444262">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r>
      <w:tr w:rsidR="00DA3109" w:rsidRPr="00726975" w14:paraId="4528E535" w14:textId="77777777" w:rsidTr="00E06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72DF2B71" w14:textId="01432928" w:rsidR="00DA3109" w:rsidRPr="00726975" w:rsidRDefault="00DA3109" w:rsidP="00DA3109">
            <w:pPr>
              <w:spacing w:before="60" w:after="60"/>
              <w:rPr>
                <w:rFonts w:ascii="Verdana" w:hAnsi="Verdana" w:cs="Arial"/>
                <w:sz w:val="22"/>
                <w:szCs w:val="22"/>
                <w:lang w:val="de-CH"/>
              </w:rPr>
            </w:pPr>
            <w:r>
              <w:rPr>
                <w:rFonts w:ascii="Verdana" w:hAnsi="Verdana" w:cs="Arial"/>
                <w:sz w:val="22"/>
                <w:szCs w:val="22"/>
                <w:lang w:val="de-CH"/>
              </w:rPr>
              <w:t>i</w:t>
            </w:r>
            <w:r w:rsidRPr="00726975">
              <w:rPr>
                <w:rFonts w:ascii="Verdana" w:hAnsi="Verdana" w:cs="Arial"/>
                <w:sz w:val="22"/>
                <w:szCs w:val="22"/>
                <w:lang w:val="de-CH"/>
              </w:rPr>
              <w:t>6.5</w:t>
            </w:r>
          </w:p>
        </w:tc>
        <w:tc>
          <w:tcPr>
            <w:tcW w:w="4500" w:type="dxa"/>
            <w:shd w:val="clear" w:color="auto" w:fill="FBE4D5" w:themeFill="accent2" w:themeFillTint="33"/>
          </w:tcPr>
          <w:p w14:paraId="298C2C26" w14:textId="69A1CCCE" w:rsidR="00DA3109" w:rsidRPr="0002345B" w:rsidRDefault="0012797D" w:rsidP="0012797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color w:val="FBE4D5" w:themeColor="accent2" w:themeTint="33"/>
                <w:sz w:val="20"/>
                <w:szCs w:val="20"/>
                <w:lang w:val="de-CH"/>
              </w:rPr>
            </w:pPr>
            <w:r w:rsidRPr="0012797D">
              <w:rPr>
                <w:rFonts w:ascii="Verdana" w:hAnsi="Verdana" w:cs="Arial"/>
                <w:b/>
                <w:sz w:val="20"/>
                <w:szCs w:val="20"/>
              </w:rPr>
              <w:t>Évaluation de l'aptitude au transport des animaux</w:t>
            </w:r>
          </w:p>
          <w:p w14:paraId="7A5CFFCA" w14:textId="0F795CF6" w:rsidR="00DA3109"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12797D">
              <w:rPr>
                <w:rFonts w:ascii="Verdana" w:eastAsia="Century Gothic" w:hAnsi="Verdana" w:cs="Arial"/>
                <w:color w:val="000000"/>
                <w:spacing w:val="0"/>
                <w:lang w:val="fr-CH" w:eastAsia="fr-FR"/>
              </w:rPr>
              <w:t>Marques auriculaires</w:t>
            </w:r>
          </w:p>
          <w:p w14:paraId="3B06FDEF" w14:textId="3CE5E392" w:rsidR="00DA3109"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12797D">
              <w:rPr>
                <w:rFonts w:ascii="Verdana" w:eastAsia="Century Gothic" w:hAnsi="Verdana" w:cs="Arial"/>
                <w:color w:val="000000"/>
                <w:spacing w:val="0"/>
                <w:lang w:val="fr-CH" w:eastAsia="fr-FR"/>
              </w:rPr>
              <w:t>Santé</w:t>
            </w:r>
          </w:p>
          <w:p w14:paraId="01B6635E" w14:textId="02117259" w:rsidR="00DA3109"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12797D">
              <w:rPr>
                <w:rFonts w:ascii="Verdana" w:eastAsia="Century Gothic" w:hAnsi="Verdana" w:cs="Arial"/>
                <w:color w:val="000000"/>
                <w:spacing w:val="0"/>
                <w:lang w:val="fr-CH" w:eastAsia="fr-FR"/>
              </w:rPr>
              <w:t>Propreté</w:t>
            </w:r>
          </w:p>
          <w:p w14:paraId="7EF41910" w14:textId="60ED5133" w:rsidR="00DA3109"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12797D">
              <w:rPr>
                <w:rFonts w:ascii="Verdana" w:eastAsia="Century Gothic" w:hAnsi="Verdana" w:cs="Arial"/>
                <w:color w:val="000000"/>
                <w:spacing w:val="0"/>
                <w:lang w:val="fr-CH" w:eastAsia="fr-FR"/>
              </w:rPr>
              <w:t>Document d'accompagnement</w:t>
            </w:r>
          </w:p>
          <w:p w14:paraId="76928841" w14:textId="3ABE42AF" w:rsidR="00DA3109"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2797D">
              <w:rPr>
                <w:rFonts w:ascii="Verdana" w:eastAsia="Century Gothic" w:hAnsi="Verdana" w:cs="Arial"/>
                <w:color w:val="000000"/>
                <w:spacing w:val="0"/>
                <w:lang w:val="fr-CH" w:eastAsia="fr-FR"/>
              </w:rPr>
              <w:t>Véhicule de transport</w:t>
            </w:r>
          </w:p>
        </w:tc>
        <w:tc>
          <w:tcPr>
            <w:tcW w:w="4110" w:type="dxa"/>
            <w:shd w:val="clear" w:color="auto" w:fill="FBE4D5" w:themeFill="accent2" w:themeFillTint="33"/>
          </w:tcPr>
          <w:p w14:paraId="52329F9E" w14:textId="16A74AED" w:rsidR="00DA3109" w:rsidRPr="0002345B" w:rsidRDefault="0012797D" w:rsidP="0012797D">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12797D">
              <w:rPr>
                <w:rFonts w:ascii="Verdana" w:eastAsia="Century Gothic" w:hAnsi="Verdana" w:cs="Arial"/>
                <w:b/>
                <w:bCs/>
                <w:color w:val="000000"/>
                <w:sz w:val="20"/>
                <w:szCs w:val="20"/>
              </w:rPr>
              <w:t xml:space="preserve">Important : </w:t>
            </w:r>
            <w:r w:rsidRPr="0012797D">
              <w:rPr>
                <w:rFonts w:ascii="Verdana" w:eastAsia="Century Gothic" w:hAnsi="Verdana" w:cs="Arial"/>
                <w:color w:val="000000"/>
                <w:sz w:val="20"/>
                <w:szCs w:val="20"/>
              </w:rPr>
              <w:t>le contenu est en principe couvert par le CI 6 (2</w:t>
            </w:r>
            <w:r w:rsidRPr="0012797D">
              <w:rPr>
                <w:rFonts w:ascii="Verdana" w:eastAsia="Century Gothic" w:hAnsi="Verdana" w:cs="Arial"/>
                <w:color w:val="000000"/>
                <w:sz w:val="20"/>
                <w:szCs w:val="20"/>
                <w:vertAlign w:val="superscript"/>
              </w:rPr>
              <w:t>e</w:t>
            </w:r>
            <w:r w:rsidRPr="0012797D">
              <w:rPr>
                <w:rFonts w:ascii="Verdana" w:eastAsia="Century Gothic" w:hAnsi="Verdana" w:cs="Arial"/>
                <w:color w:val="000000"/>
                <w:sz w:val="20"/>
                <w:szCs w:val="20"/>
              </w:rPr>
              <w:t xml:space="preserve"> année d'apprentissage), mais il convient de répéter/consolider le thème explicitement sur les bovins.</w:t>
            </w:r>
          </w:p>
          <w:p w14:paraId="28645A7B"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426B1A91" w14:textId="28CB4009" w:rsidR="00DA3109" w:rsidRPr="00331433" w:rsidRDefault="0012797D" w:rsidP="0012797D">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12797D">
              <w:rPr>
                <w:rFonts w:ascii="Verdana" w:eastAsia="Century Gothic" w:hAnsi="Verdana" w:cs="Arial"/>
                <w:b/>
                <w:bCs/>
                <w:color w:val="000000"/>
                <w:sz w:val="20"/>
                <w:szCs w:val="20"/>
              </w:rPr>
              <w:t>En groupe</w:t>
            </w:r>
            <w:r w:rsidR="00DA3109" w:rsidRPr="0002345B">
              <w:rPr>
                <w:rFonts w:ascii="Verdana" w:eastAsia="Century Gothic" w:hAnsi="Verdana" w:cs="Arial"/>
                <w:color w:val="000000"/>
                <w:sz w:val="20"/>
                <w:szCs w:val="20"/>
                <w:lang w:val="de-CH"/>
              </w:rPr>
              <w:t xml:space="preserve"> </w:t>
            </w:r>
          </w:p>
          <w:p w14:paraId="21E6FA87" w14:textId="13D0D413" w:rsidR="00DA3109"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12797D">
              <w:rPr>
                <w:rFonts w:ascii="Verdana" w:eastAsia="Century Gothic" w:hAnsi="Verdana" w:cs="Arial"/>
                <w:color w:val="000000"/>
                <w:spacing w:val="0"/>
                <w:lang w:val="fr-CH" w:eastAsia="fr-FR"/>
              </w:rPr>
              <w:t>Faire remplir par des groupes le document d'accompagnement d'un cas défini.</w:t>
            </w:r>
          </w:p>
          <w:p w14:paraId="0A6B3AE3" w14:textId="28792E97" w:rsidR="00DA3109" w:rsidRPr="0012797D"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12797D">
              <w:rPr>
                <w:rFonts w:ascii="Verdana" w:eastAsia="Century Gothic" w:hAnsi="Verdana" w:cs="Arial"/>
                <w:color w:val="000000"/>
                <w:spacing w:val="0"/>
                <w:lang w:val="fr-CH" w:eastAsia="fr-FR"/>
              </w:rPr>
              <w:t>Un véhicule de transport est disponible pour discuter des règles pertinentes.</w:t>
            </w:r>
            <w:r w:rsidR="00DA3109" w:rsidRPr="0002345B">
              <w:rPr>
                <w:rFonts w:ascii="Verdana" w:eastAsia="Century Gothic" w:hAnsi="Verdana" w:cs="Arial"/>
                <w:color w:val="000000"/>
                <w:spacing w:val="0"/>
                <w:lang w:eastAsia="fr-FR"/>
              </w:rPr>
              <w:t xml:space="preserve"> </w:t>
            </w:r>
          </w:p>
          <w:p w14:paraId="06702A15" w14:textId="77777777" w:rsidR="00DA3109" w:rsidRPr="00331433" w:rsidRDefault="00DA3109" w:rsidP="00DA310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6756BEFD" w14:textId="45BD72B3" w:rsidR="00DA3109" w:rsidRPr="0002345B" w:rsidRDefault="0012797D" w:rsidP="0012797D">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FBE4D5" w:themeColor="accent2" w:themeTint="33"/>
                <w:sz w:val="20"/>
                <w:szCs w:val="20"/>
                <w:lang w:val="de-CH"/>
              </w:rPr>
            </w:pPr>
            <w:r w:rsidRPr="0012797D">
              <w:rPr>
                <w:rFonts w:ascii="Verdana" w:eastAsia="Century Gothic" w:hAnsi="Verdana" w:cs="Arial"/>
                <w:b/>
                <w:bCs/>
                <w:color w:val="000000"/>
                <w:sz w:val="20"/>
                <w:szCs w:val="20"/>
              </w:rPr>
              <w:t>Répétition</w:t>
            </w:r>
          </w:p>
          <w:p w14:paraId="19FF1EF3" w14:textId="70E55827" w:rsidR="00DA3109"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lang w:eastAsia="fr-FR"/>
              </w:rPr>
            </w:pPr>
            <w:r w:rsidRPr="0012797D">
              <w:rPr>
                <w:rFonts w:ascii="Verdana" w:eastAsia="Century Gothic" w:hAnsi="Verdana" w:cs="Arial"/>
                <w:color w:val="000000"/>
                <w:spacing w:val="0"/>
                <w:lang w:val="fr-CH" w:eastAsia="fr-FR"/>
              </w:rPr>
              <w:t>Brève répétition à l’étable</w:t>
            </w:r>
            <w:r w:rsidR="00DA3109" w:rsidRPr="0002345B">
              <w:rPr>
                <w:rFonts w:ascii="Verdana" w:eastAsia="Century Gothic" w:hAnsi="Verdana" w:cs="Arial"/>
                <w:color w:val="000000"/>
                <w:spacing w:val="0"/>
                <w:lang w:eastAsia="fr-FR"/>
              </w:rPr>
              <w:t xml:space="preserve"> </w:t>
            </w:r>
            <w:r w:rsidRPr="0012797D">
              <w:rPr>
                <w:rFonts w:ascii="Verdana" w:eastAsia="Century Gothic" w:hAnsi="Verdana" w:cs="Arial"/>
                <w:color w:val="000000"/>
                <w:lang w:val="fr-CH"/>
              </w:rPr>
              <w:t>Ensuite, attribuer un animal à chaque groupe d’apprentis ou un animal par apprenti et évaluer les points de contrôle pour l'aptitude au transport.</w:t>
            </w:r>
          </w:p>
          <w:p w14:paraId="6E822FB4" w14:textId="763C19EC" w:rsidR="00BC3CC1" w:rsidRPr="0002345B" w:rsidRDefault="0012797D" w:rsidP="0012797D">
            <w:pPr>
              <w:pStyle w:val="Listenabsatz"/>
              <w:numPr>
                <w:ilvl w:val="0"/>
                <w:numId w:val="2"/>
              </w:numPr>
              <w:shd w:val="clear" w:color="auto" w:fill="FBE4D5" w:themeFill="accent2" w:themeFillTint="33"/>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12797D">
              <w:rPr>
                <w:rFonts w:ascii="Verdana" w:eastAsia="Century Gothic" w:hAnsi="Verdana" w:cs="Arial"/>
                <w:color w:val="000000"/>
                <w:lang w:val="fr-CH"/>
              </w:rPr>
              <w:t>Charger 2-3 vaches/bovins</w:t>
            </w:r>
            <w:r w:rsidR="00BC3CC1" w:rsidRPr="0002345B">
              <w:rPr>
                <w:rFonts w:ascii="Verdana" w:eastAsia="Century Gothic" w:hAnsi="Verdana" w:cs="Arial"/>
                <w:color w:val="000000"/>
              </w:rPr>
              <w:t xml:space="preserve"> </w:t>
            </w:r>
            <w:r w:rsidRPr="0012797D">
              <w:rPr>
                <w:rFonts w:ascii="Verdana" w:eastAsia="Century Gothic" w:hAnsi="Verdana" w:cs="Arial"/>
                <w:color w:val="000000"/>
                <w:lang w:val="fr-CH"/>
              </w:rPr>
              <w:t xml:space="preserve">Par exemple, répartir les apprentis par groupes : 2 pour la préparation du transport, 2 pour effectuer le chargement, 2 pour </w:t>
            </w:r>
            <w:r w:rsidRPr="0012797D">
              <w:rPr>
                <w:rFonts w:ascii="Verdana" w:eastAsia="Century Gothic" w:hAnsi="Verdana" w:cs="Arial"/>
                <w:color w:val="000000"/>
                <w:lang w:val="fr-CH"/>
              </w:rPr>
              <w:lastRenderedPageBreak/>
              <w:t>documenter le tout et le reste du groupe pour évaluer la procédure et proposer des améliorations.</w:t>
            </w:r>
          </w:p>
        </w:tc>
        <w:tc>
          <w:tcPr>
            <w:tcW w:w="2977" w:type="dxa"/>
            <w:shd w:val="clear" w:color="auto" w:fill="FBE4D5" w:themeFill="accent2" w:themeFillTint="33"/>
          </w:tcPr>
          <w:p w14:paraId="4EF65844" w14:textId="38F17E23" w:rsidR="00DA3109" w:rsidRPr="0002345B" w:rsidRDefault="0012797D" w:rsidP="0012797D">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12797D">
              <w:rPr>
                <w:rFonts w:ascii="Verdana" w:eastAsia="Century Gothic" w:hAnsi="Verdana" w:cs="Arial"/>
                <w:color w:val="000000"/>
                <w:sz w:val="20"/>
                <w:szCs w:val="20"/>
              </w:rPr>
              <w:lastRenderedPageBreak/>
              <w:t>Brochures SPAA</w:t>
            </w:r>
          </w:p>
          <w:p w14:paraId="136D039B" w14:textId="21936303" w:rsidR="00DA3109" w:rsidRPr="0002345B" w:rsidRDefault="0012797D" w:rsidP="0012797D">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12797D">
              <w:rPr>
                <w:rFonts w:ascii="Verdana" w:eastAsia="Century Gothic" w:hAnsi="Verdana" w:cs="Arial"/>
                <w:color w:val="000000"/>
                <w:sz w:val="20"/>
                <w:szCs w:val="20"/>
              </w:rPr>
              <w:t>Diverses fiches d'information (respect des différences cantonales)</w:t>
            </w:r>
          </w:p>
        </w:tc>
        <w:tc>
          <w:tcPr>
            <w:tcW w:w="1276" w:type="dxa"/>
            <w:shd w:val="clear" w:color="auto" w:fill="FBE4D5" w:themeFill="accent2" w:themeFillTint="33"/>
          </w:tcPr>
          <w:p w14:paraId="5830047C" w14:textId="2BD6F950" w:rsidR="00DA3109" w:rsidRPr="00331433" w:rsidRDefault="00DA3109" w:rsidP="00DA310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331433">
              <w:rPr>
                <w:rFonts w:ascii="Verdana" w:hAnsi="Verdana" w:cs="Arial"/>
                <w:b/>
                <w:sz w:val="20"/>
                <w:szCs w:val="20"/>
                <w:lang w:val="de-CH"/>
              </w:rPr>
              <w:t>45'</w:t>
            </w:r>
          </w:p>
        </w:tc>
      </w:tr>
    </w:tbl>
    <w:p w14:paraId="5CB08557" w14:textId="77777777" w:rsidR="00E23596" w:rsidRPr="00726975" w:rsidRDefault="00E23596">
      <w:pPr>
        <w:rPr>
          <w:rFonts w:ascii="Verdana" w:hAnsi="Verdana" w:cs="Arial"/>
          <w:sz w:val="22"/>
          <w:szCs w:val="22"/>
          <w:lang w:val="de-CH"/>
        </w:rPr>
      </w:pPr>
      <w:r w:rsidRPr="00726975">
        <w:rPr>
          <w:rFonts w:ascii="Verdana" w:hAnsi="Verdana" w:cs="Arial"/>
          <w:sz w:val="22"/>
          <w:szCs w:val="22"/>
          <w:lang w:val="de-CH"/>
        </w:rPr>
        <w:br w:type="page"/>
      </w:r>
    </w:p>
    <w:p w14:paraId="3696F627" w14:textId="38ABF5B6" w:rsidR="003C2943" w:rsidRPr="00C53CB2" w:rsidRDefault="003C2943">
      <w:pPr>
        <w:spacing w:after="160" w:line="259" w:lineRule="auto"/>
        <w:rPr>
          <w:rFonts w:ascii="Verdana" w:eastAsiaTheme="majorEastAsia" w:hAnsi="Verdana" w:cs="Arial"/>
          <w:lang w:val="de-CH"/>
        </w:rPr>
      </w:pPr>
    </w:p>
    <w:p w14:paraId="109717D8" w14:textId="6CF56E7E" w:rsidR="003C2943" w:rsidRPr="00F43CB8" w:rsidRDefault="0012797D" w:rsidP="0012797D">
      <w:pPr>
        <w:spacing w:after="160" w:line="259" w:lineRule="auto"/>
        <w:rPr>
          <w:rFonts w:ascii="Verdana" w:eastAsiaTheme="majorEastAsia" w:hAnsi="Verdana" w:cs="Arial"/>
          <w:b/>
          <w:bCs/>
          <w:lang w:val="de-CH"/>
        </w:rPr>
      </w:pPr>
      <w:r w:rsidRPr="0012797D">
        <w:rPr>
          <w:rFonts w:ascii="Verdana" w:eastAsiaTheme="majorEastAsia" w:hAnsi="Verdana" w:cs="Arial"/>
          <w:b/>
          <w:bCs/>
        </w:rPr>
        <w:t>Annexe : extrait du plan de formation</w:t>
      </w:r>
      <w:r w:rsidR="0013135C" w:rsidRPr="0002345B">
        <w:rPr>
          <w:rFonts w:ascii="Verdana" w:eastAsiaTheme="majorEastAsia" w:hAnsi="Verdana" w:cs="Arial"/>
          <w:b/>
          <w:bCs/>
          <w:lang w:val="de-CH"/>
        </w:rPr>
        <w:t xml:space="preserve"> </w:t>
      </w:r>
    </w:p>
    <w:p w14:paraId="1F206FDF" w14:textId="77777777" w:rsidR="007D176F" w:rsidRPr="00F43CB8" w:rsidRDefault="007D176F" w:rsidP="007D176F">
      <w:pPr>
        <w:rPr>
          <w:rFonts w:ascii="Verdana" w:hAnsi="Verdana"/>
          <w:sz w:val="20"/>
          <w:szCs w:val="20"/>
          <w:lang w:val="de-CH" w:eastAsia="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7D176F" w:rsidRPr="00522BE8" w14:paraId="05604EF4" w14:textId="77777777" w:rsidTr="000A2772">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17EA0F65" w14:textId="77777777" w:rsidR="00522BE8" w:rsidRPr="00522BE8" w:rsidRDefault="00522BE8" w:rsidP="007D176F">
            <w:pPr>
              <w:spacing w:after="120"/>
              <w:rPr>
                <w:rFonts w:ascii="Verdana" w:hAnsi="Verdana"/>
                <w:b/>
                <w:bCs/>
                <w:sz w:val="20"/>
                <w:szCs w:val="20"/>
              </w:rPr>
            </w:pPr>
            <w:r w:rsidRPr="00522BE8">
              <w:rPr>
                <w:rFonts w:ascii="Verdana" w:hAnsi="Verdana"/>
                <w:b/>
                <w:bCs/>
                <w:sz w:val="20"/>
                <w:szCs w:val="20"/>
              </w:rPr>
              <w:t xml:space="preserve">Compétence opérationnelle i5 : Traire les vaches et commercialiser le lait </w:t>
            </w:r>
          </w:p>
          <w:p w14:paraId="5BE95B7D" w14:textId="77777777" w:rsidR="00522BE8" w:rsidRPr="00522BE8" w:rsidRDefault="00522BE8" w:rsidP="007D176F">
            <w:pPr>
              <w:spacing w:after="120"/>
              <w:rPr>
                <w:rFonts w:ascii="Verdana" w:hAnsi="Verdana"/>
                <w:i/>
                <w:iCs/>
                <w:sz w:val="20"/>
                <w:szCs w:val="20"/>
              </w:rPr>
            </w:pPr>
            <w:r w:rsidRPr="00522BE8">
              <w:rPr>
                <w:rFonts w:ascii="Verdana" w:hAnsi="Verdana"/>
                <w:i/>
                <w:iCs/>
                <w:sz w:val="20"/>
                <w:szCs w:val="20"/>
              </w:rPr>
              <w:t xml:space="preserve">Les agriculteurs orientation production bovine traient les vaches et commercialisent le lait. Lors de la traite, ils veillent à ce que les animaux soient traités avec calme. Pour obtenir la meilleure qualité de lait possible, ils respectent les règles d'hygiène tout au long du processus de traite. Cela exige un sens de la qualité et de la fiabilité de la part des agriculteurs. Ils s'adaptent aux nouvelles technologies (par exemple robots de traite). </w:t>
            </w:r>
          </w:p>
          <w:p w14:paraId="1F93D508" w14:textId="53D5D0F5" w:rsidR="007D176F" w:rsidRPr="00522BE8" w:rsidRDefault="00522BE8" w:rsidP="007D176F">
            <w:pPr>
              <w:spacing w:after="120"/>
              <w:rPr>
                <w:rFonts w:ascii="Verdana" w:hAnsi="Verdana" w:cs="Arial"/>
                <w:sz w:val="20"/>
                <w:szCs w:val="20"/>
                <w:lang w:val="de-CH" w:eastAsia="de-CH"/>
              </w:rPr>
            </w:pPr>
            <w:r w:rsidRPr="00522BE8">
              <w:rPr>
                <w:rFonts w:ascii="Verdana" w:hAnsi="Verdana"/>
                <w:sz w:val="20"/>
                <w:szCs w:val="20"/>
              </w:rPr>
              <w:t>Les agriculteurs orientation production bovine contrôlent la propreté et le bon fonctionnement de l'installation de traite et de refroidissement avant de commencer le processus de traite par l'amouillage. Ils effectuent un contrôle visuel de la qualité et en déduisent les mesures appropriées. Ensuite, ils nettoient la mamelle et posent le faisceau trayeur. Après la traite, ils contrôlent la mamelle et la soignent. Ils interprètent les résultats des tests des échantillons de lait et en déduisent des actions à effectuer. En outre, ils tarissent les vaches laitières par différentes mesures et effectuent le test de Schalm. Ils expliquent les différents canaux de vente du lait sur l'exploitation et interprètent le décompte de la paie du lait en collaboration avec la direction de l'exploitation.</w:t>
            </w:r>
          </w:p>
        </w:tc>
      </w:tr>
      <w:tr w:rsidR="00522BE8" w:rsidRPr="00522BE8" w14:paraId="02DE6849" w14:textId="77777777" w:rsidTr="000A2772">
        <w:trPr>
          <w:trHeight w:val="351"/>
        </w:trPr>
        <w:tc>
          <w:tcPr>
            <w:tcW w:w="278" w:type="pct"/>
            <w:tcBorders>
              <w:top w:val="single" w:sz="4" w:space="0" w:color="auto"/>
              <w:left w:val="single" w:sz="4" w:space="0" w:color="auto"/>
              <w:bottom w:val="single" w:sz="4" w:space="0" w:color="auto"/>
              <w:right w:val="single" w:sz="4" w:space="0" w:color="auto"/>
            </w:tcBorders>
          </w:tcPr>
          <w:p w14:paraId="5AC19F36" w14:textId="77777777" w:rsidR="00522BE8" w:rsidRPr="00522BE8" w:rsidRDefault="00522BE8" w:rsidP="00522BE8">
            <w:pPr>
              <w:spacing w:after="120"/>
              <w:rPr>
                <w:rFonts w:ascii="Verdana" w:hAnsi="Verdana" w:cs="Arial"/>
                <w:b/>
                <w:bCs/>
                <w:sz w:val="20"/>
                <w:szCs w:val="20"/>
                <w:lang w:val="de-CH" w:eastAsia="de-CH"/>
              </w:rPr>
            </w:pPr>
          </w:p>
        </w:tc>
        <w:tc>
          <w:tcPr>
            <w:tcW w:w="1574" w:type="pct"/>
            <w:tcBorders>
              <w:top w:val="single" w:sz="4" w:space="0" w:color="auto"/>
              <w:left w:val="single" w:sz="4" w:space="0" w:color="auto"/>
              <w:bottom w:val="single" w:sz="4" w:space="0" w:color="auto"/>
              <w:right w:val="single" w:sz="4" w:space="0" w:color="auto"/>
            </w:tcBorders>
            <w:hideMark/>
          </w:tcPr>
          <w:p w14:paraId="5105B9C7" w14:textId="264885D8" w:rsidR="00522BE8" w:rsidRPr="00522BE8" w:rsidRDefault="00522BE8" w:rsidP="00522BE8">
            <w:pPr>
              <w:spacing w:after="120"/>
              <w:rPr>
                <w:rFonts w:ascii="Verdana" w:hAnsi="Verdana" w:cs="Arial"/>
                <w:b/>
                <w:bCs/>
                <w:sz w:val="20"/>
                <w:szCs w:val="20"/>
                <w:lang w:val="de-CH" w:eastAsia="de-DE"/>
              </w:rPr>
            </w:pPr>
            <w:r w:rsidRPr="00522BE8">
              <w:rPr>
                <w:rFonts w:ascii="Verdana" w:hAnsi="Verdana" w:cs="Arial"/>
                <w:b/>
                <w:bCs/>
                <w:sz w:val="20"/>
                <w:szCs w:val="20"/>
              </w:rPr>
              <w:t>Objectifs évaluateurs entreprise</w:t>
            </w:r>
          </w:p>
        </w:tc>
        <w:tc>
          <w:tcPr>
            <w:tcW w:w="1574" w:type="pct"/>
            <w:tcBorders>
              <w:top w:val="single" w:sz="4" w:space="0" w:color="auto"/>
              <w:left w:val="single" w:sz="4" w:space="0" w:color="auto"/>
              <w:bottom w:val="single" w:sz="4" w:space="0" w:color="auto"/>
              <w:right w:val="single" w:sz="4" w:space="0" w:color="auto"/>
            </w:tcBorders>
            <w:hideMark/>
          </w:tcPr>
          <w:p w14:paraId="63B4D4FE" w14:textId="7F4BCEAD" w:rsidR="00522BE8" w:rsidRPr="00522BE8" w:rsidRDefault="00522BE8" w:rsidP="00522BE8">
            <w:pPr>
              <w:spacing w:after="120"/>
              <w:rPr>
                <w:rFonts w:ascii="Verdana" w:hAnsi="Verdana" w:cs="Arial"/>
                <w:b/>
                <w:bCs/>
                <w:sz w:val="20"/>
                <w:szCs w:val="20"/>
                <w:lang w:val="de-CH" w:eastAsia="de-DE"/>
              </w:rPr>
            </w:pPr>
            <w:r w:rsidRPr="00522BE8">
              <w:rPr>
                <w:rFonts w:ascii="Verdana" w:hAnsi="Verdana" w:cs="Arial"/>
                <w:b/>
                <w:bCs/>
                <w:sz w:val="20"/>
                <w:szCs w:val="20"/>
              </w:rPr>
              <w:t>Objectifs évaluateurs école professionnelle</w:t>
            </w:r>
          </w:p>
        </w:tc>
        <w:tc>
          <w:tcPr>
            <w:tcW w:w="1574" w:type="pct"/>
            <w:tcBorders>
              <w:top w:val="single" w:sz="4" w:space="0" w:color="auto"/>
              <w:left w:val="single" w:sz="4" w:space="0" w:color="auto"/>
              <w:bottom w:val="single" w:sz="4" w:space="0" w:color="auto"/>
              <w:right w:val="single" w:sz="4" w:space="0" w:color="auto"/>
            </w:tcBorders>
            <w:hideMark/>
          </w:tcPr>
          <w:p w14:paraId="2B5BFBFA" w14:textId="5C576BBF" w:rsidR="00522BE8" w:rsidRPr="00522BE8" w:rsidRDefault="00522BE8" w:rsidP="00522BE8">
            <w:pPr>
              <w:spacing w:after="120"/>
              <w:rPr>
                <w:rFonts w:ascii="Verdana" w:hAnsi="Verdana" w:cs="Arial"/>
                <w:b/>
                <w:bCs/>
                <w:sz w:val="20"/>
                <w:szCs w:val="20"/>
                <w:lang w:val="de-CH" w:eastAsia="de-DE"/>
              </w:rPr>
            </w:pPr>
            <w:r w:rsidRPr="00522BE8">
              <w:rPr>
                <w:rFonts w:ascii="Verdana" w:hAnsi="Verdana" w:cs="Arial"/>
                <w:b/>
                <w:bCs/>
                <w:sz w:val="20"/>
                <w:szCs w:val="20"/>
              </w:rPr>
              <w:t>Objectifs évaluateurs cours interentreprises</w:t>
            </w:r>
          </w:p>
        </w:tc>
      </w:tr>
      <w:tr w:rsidR="007D176F" w:rsidRPr="00522BE8" w14:paraId="08CBBC1A" w14:textId="77777777" w:rsidTr="000A2772">
        <w:trPr>
          <w:trHeight w:val="752"/>
        </w:trPr>
        <w:tc>
          <w:tcPr>
            <w:tcW w:w="278" w:type="pct"/>
            <w:tcBorders>
              <w:top w:val="single" w:sz="4" w:space="0" w:color="auto"/>
              <w:left w:val="single" w:sz="4" w:space="0" w:color="auto"/>
              <w:bottom w:val="single" w:sz="4" w:space="0" w:color="auto"/>
              <w:right w:val="single" w:sz="4" w:space="0" w:color="auto"/>
            </w:tcBorders>
          </w:tcPr>
          <w:p w14:paraId="3E7FCB81" w14:textId="77777777" w:rsidR="007D176F" w:rsidRPr="00522BE8" w:rsidRDefault="007D176F" w:rsidP="007D176F">
            <w:pPr>
              <w:spacing w:after="120"/>
              <w:rPr>
                <w:rFonts w:ascii="Verdana" w:hAnsi="Verdana" w:cs="Arial"/>
                <w:sz w:val="20"/>
                <w:szCs w:val="20"/>
                <w:lang w:val="de-CH" w:eastAsia="de-DE"/>
              </w:rPr>
            </w:pPr>
            <w:r w:rsidRPr="00522BE8">
              <w:rPr>
                <w:rFonts w:ascii="Verdana" w:hAnsi="Verdana" w:cs="Arial"/>
                <w:sz w:val="20"/>
                <w:szCs w:val="20"/>
                <w:lang w:val="de-CH" w:eastAsia="de-DE"/>
              </w:rPr>
              <w:t>i5.4</w:t>
            </w:r>
          </w:p>
        </w:tc>
        <w:tc>
          <w:tcPr>
            <w:tcW w:w="1574" w:type="pct"/>
            <w:tcBorders>
              <w:top w:val="single" w:sz="4" w:space="0" w:color="auto"/>
              <w:left w:val="single" w:sz="4" w:space="0" w:color="auto"/>
              <w:bottom w:val="single" w:sz="4" w:space="0" w:color="auto"/>
              <w:right w:val="single" w:sz="4" w:space="0" w:color="auto"/>
            </w:tcBorders>
          </w:tcPr>
          <w:p w14:paraId="47AEF80B" w14:textId="1D0823EE" w:rsidR="007D176F" w:rsidRPr="00522BE8" w:rsidRDefault="00522BE8" w:rsidP="007D176F">
            <w:pPr>
              <w:spacing w:after="120"/>
              <w:rPr>
                <w:rFonts w:ascii="Verdana" w:hAnsi="Verdana" w:cs="Arial"/>
                <w:sz w:val="20"/>
                <w:szCs w:val="20"/>
                <w:lang w:val="de-CH" w:eastAsia="de-CH"/>
              </w:rPr>
            </w:pPr>
            <w:r w:rsidRPr="00522BE8">
              <w:rPr>
                <w:rFonts w:ascii="Verdana" w:hAnsi="Verdana"/>
                <w:sz w:val="20"/>
                <w:szCs w:val="20"/>
              </w:rPr>
              <w:t>Ils mettent en place le faisceau trayeur.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E6E9238" w14:textId="77777777" w:rsidR="007D176F" w:rsidRPr="00522BE8" w:rsidRDefault="007D176F" w:rsidP="007D176F">
            <w:pPr>
              <w:spacing w:after="120"/>
              <w:ind w:left="1"/>
              <w:rPr>
                <w:rFonts w:ascii="Verdana" w:hAnsi="Verdana" w:cs="Arial"/>
                <w:sz w:val="20"/>
                <w:szCs w:val="20"/>
                <w:lang w:val="de-CH"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2EC281E" w14:textId="616A09C8" w:rsidR="007D176F" w:rsidRPr="00522BE8" w:rsidRDefault="00522BE8" w:rsidP="007D176F">
            <w:pPr>
              <w:spacing w:after="120"/>
              <w:rPr>
                <w:rFonts w:ascii="Verdana" w:hAnsi="Verdana" w:cs="Arial"/>
                <w:color w:val="FF0000"/>
                <w:sz w:val="20"/>
                <w:szCs w:val="20"/>
                <w:lang w:val="de-CH" w:eastAsia="de-CH"/>
              </w:rPr>
            </w:pPr>
            <w:r w:rsidRPr="00522BE8">
              <w:rPr>
                <w:rFonts w:ascii="Verdana" w:hAnsi="Verdana"/>
                <w:sz w:val="20"/>
                <w:szCs w:val="20"/>
              </w:rPr>
              <w:t>Ils appliquent les différentes méthodes de traite et les règles d'hygiène correspondantes. (C3)</w:t>
            </w:r>
          </w:p>
        </w:tc>
      </w:tr>
      <w:tr w:rsidR="007D176F" w:rsidRPr="00522BE8" w14:paraId="08D12143" w14:textId="77777777" w:rsidTr="000A2772">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22849766" w14:textId="77777777" w:rsidR="00522BE8" w:rsidRPr="00522BE8" w:rsidRDefault="007D176F" w:rsidP="007D176F">
            <w:pPr>
              <w:spacing w:after="120"/>
              <w:rPr>
                <w:rFonts w:ascii="Verdana" w:hAnsi="Verdana"/>
                <w:b/>
                <w:bCs/>
                <w:sz w:val="20"/>
                <w:szCs w:val="20"/>
              </w:rPr>
            </w:pPr>
            <w:r w:rsidRPr="00522BE8">
              <w:rPr>
                <w:rFonts w:ascii="Verdana" w:hAnsi="Verdana"/>
                <w:b/>
                <w:bCs/>
                <w:sz w:val="20"/>
                <w:szCs w:val="20"/>
                <w:lang w:val="de-CH" w:eastAsia="de-CH"/>
              </w:rPr>
              <w:br w:type="page"/>
            </w:r>
            <w:r w:rsidR="00522BE8" w:rsidRPr="00522BE8">
              <w:rPr>
                <w:rFonts w:ascii="Verdana" w:hAnsi="Verdana"/>
                <w:b/>
                <w:bCs/>
                <w:sz w:val="20"/>
                <w:szCs w:val="20"/>
              </w:rPr>
              <w:t xml:space="preserve">Compétence opérationnelle i6 : Commercialiser la viande bovine </w:t>
            </w:r>
          </w:p>
          <w:p w14:paraId="475C939F" w14:textId="77777777" w:rsidR="00522BE8" w:rsidRPr="00522BE8" w:rsidRDefault="00522BE8" w:rsidP="007D176F">
            <w:pPr>
              <w:spacing w:after="120"/>
              <w:rPr>
                <w:rFonts w:ascii="Verdana" w:hAnsi="Verdana"/>
                <w:i/>
                <w:iCs/>
                <w:sz w:val="20"/>
                <w:szCs w:val="20"/>
              </w:rPr>
            </w:pPr>
            <w:r w:rsidRPr="00522BE8">
              <w:rPr>
                <w:rFonts w:ascii="Verdana" w:hAnsi="Verdana"/>
                <w:i/>
                <w:iCs/>
                <w:sz w:val="20"/>
                <w:szCs w:val="20"/>
              </w:rPr>
              <w:t xml:space="preserve">Les agriculteurs orientation production bovine commercialisent de la viande bovine. Ils examinent la possibilité d'une vente directe, s'informent en permanence de l'évolution du marché et étudient de nouveaux canaux de vente innovants. Cela exige des agriculteurs un certain flair pour la commercialisation et l'identification des tendances (p. ex. pour les produits régionaux et labellisés). </w:t>
            </w:r>
          </w:p>
          <w:p w14:paraId="430097EC" w14:textId="53B0F966" w:rsidR="007D176F" w:rsidRPr="00522BE8" w:rsidRDefault="00522BE8" w:rsidP="007D176F">
            <w:pPr>
              <w:spacing w:after="120"/>
              <w:rPr>
                <w:rFonts w:ascii="Verdana" w:hAnsi="Verdana" w:cs="Arial"/>
                <w:sz w:val="20"/>
                <w:szCs w:val="20"/>
                <w:lang w:val="de-CH" w:eastAsia="de-CH"/>
              </w:rPr>
            </w:pPr>
            <w:r w:rsidRPr="00522BE8">
              <w:rPr>
                <w:rFonts w:ascii="Verdana" w:hAnsi="Verdana"/>
                <w:sz w:val="20"/>
                <w:szCs w:val="20"/>
              </w:rPr>
              <w:t>Les agriculteurs orientation production bovine mettent en évidence les différentes possibilités de commercialisation de la viande bovine sur l'exploitation. En collaboration avec la direction de l'exploitation, ils interprètent le décompte d'abattage ou le procès-verbal de décompte du marché du bétail de boucherie. Ils taxent les animaux à abattre visuellement et à l'aide des touches. Ils déterminent le moment de l'abattage en fonction de la taxation, de la catégorie d'abattage, de l'âge, du poids et des accroissements journaliers. Ils préparent les animaux en vue de l'abattage et les chargent.</w:t>
            </w:r>
          </w:p>
        </w:tc>
      </w:tr>
      <w:tr w:rsidR="00522BE8" w:rsidRPr="00522BE8" w14:paraId="71C354C1" w14:textId="77777777" w:rsidTr="000A2772">
        <w:trPr>
          <w:trHeight w:val="351"/>
        </w:trPr>
        <w:tc>
          <w:tcPr>
            <w:tcW w:w="278" w:type="pct"/>
            <w:tcBorders>
              <w:top w:val="single" w:sz="4" w:space="0" w:color="auto"/>
              <w:left w:val="single" w:sz="4" w:space="0" w:color="auto"/>
              <w:bottom w:val="single" w:sz="4" w:space="0" w:color="auto"/>
              <w:right w:val="single" w:sz="4" w:space="0" w:color="auto"/>
            </w:tcBorders>
          </w:tcPr>
          <w:p w14:paraId="59F5C9BA" w14:textId="77777777" w:rsidR="00522BE8" w:rsidRPr="00522BE8" w:rsidRDefault="00522BE8" w:rsidP="00522BE8">
            <w:pPr>
              <w:spacing w:after="120"/>
              <w:rPr>
                <w:rFonts w:ascii="Verdana" w:hAnsi="Verdana" w:cs="Arial"/>
                <w:b/>
                <w:bCs/>
                <w:sz w:val="20"/>
                <w:szCs w:val="20"/>
                <w:lang w:val="de-CH" w:eastAsia="de-CH"/>
              </w:rPr>
            </w:pPr>
          </w:p>
        </w:tc>
        <w:tc>
          <w:tcPr>
            <w:tcW w:w="1574" w:type="pct"/>
            <w:tcBorders>
              <w:top w:val="single" w:sz="4" w:space="0" w:color="auto"/>
              <w:left w:val="single" w:sz="4" w:space="0" w:color="auto"/>
              <w:bottom w:val="single" w:sz="4" w:space="0" w:color="auto"/>
              <w:right w:val="single" w:sz="4" w:space="0" w:color="auto"/>
            </w:tcBorders>
            <w:hideMark/>
          </w:tcPr>
          <w:p w14:paraId="4548BBDD" w14:textId="516B781F" w:rsidR="00522BE8" w:rsidRPr="00522BE8" w:rsidRDefault="00522BE8" w:rsidP="00522BE8">
            <w:pPr>
              <w:spacing w:after="120"/>
              <w:rPr>
                <w:rFonts w:ascii="Verdana" w:hAnsi="Verdana" w:cs="Arial"/>
                <w:b/>
                <w:bCs/>
                <w:sz w:val="20"/>
                <w:szCs w:val="20"/>
                <w:lang w:val="de-CH" w:eastAsia="de-DE"/>
              </w:rPr>
            </w:pPr>
            <w:r w:rsidRPr="00522BE8">
              <w:rPr>
                <w:rFonts w:ascii="Verdana" w:hAnsi="Verdana" w:cs="Arial"/>
                <w:b/>
                <w:bCs/>
                <w:sz w:val="20"/>
                <w:szCs w:val="20"/>
              </w:rPr>
              <w:t>Objectifs évaluateurs entreprise</w:t>
            </w:r>
          </w:p>
        </w:tc>
        <w:tc>
          <w:tcPr>
            <w:tcW w:w="1574" w:type="pct"/>
            <w:tcBorders>
              <w:top w:val="single" w:sz="4" w:space="0" w:color="auto"/>
              <w:left w:val="single" w:sz="4" w:space="0" w:color="auto"/>
              <w:bottom w:val="single" w:sz="4" w:space="0" w:color="auto"/>
              <w:right w:val="single" w:sz="4" w:space="0" w:color="auto"/>
            </w:tcBorders>
            <w:hideMark/>
          </w:tcPr>
          <w:p w14:paraId="125BD837" w14:textId="57E87EFA" w:rsidR="00522BE8" w:rsidRPr="00522BE8" w:rsidRDefault="00522BE8" w:rsidP="00522BE8">
            <w:pPr>
              <w:spacing w:after="120"/>
              <w:rPr>
                <w:rFonts w:ascii="Verdana" w:hAnsi="Verdana" w:cs="Arial"/>
                <w:b/>
                <w:bCs/>
                <w:sz w:val="20"/>
                <w:szCs w:val="20"/>
                <w:lang w:val="de-CH" w:eastAsia="de-DE"/>
              </w:rPr>
            </w:pPr>
            <w:r w:rsidRPr="00522BE8">
              <w:rPr>
                <w:rFonts w:ascii="Verdana" w:hAnsi="Verdana" w:cs="Arial"/>
                <w:b/>
                <w:bCs/>
                <w:sz w:val="20"/>
                <w:szCs w:val="20"/>
              </w:rPr>
              <w:t>Objectifs évaluateurs école professionnelle</w:t>
            </w:r>
          </w:p>
        </w:tc>
        <w:tc>
          <w:tcPr>
            <w:tcW w:w="1574" w:type="pct"/>
            <w:tcBorders>
              <w:top w:val="single" w:sz="4" w:space="0" w:color="auto"/>
              <w:left w:val="single" w:sz="4" w:space="0" w:color="auto"/>
              <w:bottom w:val="single" w:sz="4" w:space="0" w:color="auto"/>
              <w:right w:val="single" w:sz="4" w:space="0" w:color="auto"/>
            </w:tcBorders>
            <w:hideMark/>
          </w:tcPr>
          <w:p w14:paraId="68828208" w14:textId="21625D1F" w:rsidR="00522BE8" w:rsidRPr="00522BE8" w:rsidRDefault="00522BE8" w:rsidP="00522BE8">
            <w:pPr>
              <w:spacing w:after="120"/>
              <w:rPr>
                <w:rFonts w:ascii="Verdana" w:hAnsi="Verdana" w:cs="Arial"/>
                <w:b/>
                <w:bCs/>
                <w:sz w:val="20"/>
                <w:szCs w:val="20"/>
                <w:lang w:val="de-CH" w:eastAsia="de-DE"/>
              </w:rPr>
            </w:pPr>
            <w:r w:rsidRPr="00522BE8">
              <w:rPr>
                <w:rFonts w:ascii="Verdana" w:hAnsi="Verdana" w:cs="Arial"/>
                <w:b/>
                <w:bCs/>
                <w:sz w:val="20"/>
                <w:szCs w:val="20"/>
              </w:rPr>
              <w:t>Objectifs évaluateurs cours interentreprises</w:t>
            </w:r>
          </w:p>
        </w:tc>
      </w:tr>
      <w:tr w:rsidR="007D176F" w:rsidRPr="00522BE8" w14:paraId="44BECF67" w14:textId="77777777" w:rsidTr="000A2772">
        <w:trPr>
          <w:trHeight w:val="752"/>
        </w:trPr>
        <w:tc>
          <w:tcPr>
            <w:tcW w:w="278" w:type="pct"/>
            <w:tcBorders>
              <w:top w:val="single" w:sz="4" w:space="0" w:color="auto"/>
              <w:left w:val="single" w:sz="4" w:space="0" w:color="auto"/>
              <w:bottom w:val="single" w:sz="4" w:space="0" w:color="auto"/>
              <w:right w:val="single" w:sz="4" w:space="0" w:color="auto"/>
            </w:tcBorders>
          </w:tcPr>
          <w:p w14:paraId="0BC736D8" w14:textId="53ACB183" w:rsidR="00522BE8" w:rsidRPr="00522BE8" w:rsidRDefault="007D176F" w:rsidP="00522BE8">
            <w:pPr>
              <w:spacing w:after="120"/>
              <w:rPr>
                <w:rFonts w:ascii="Verdana" w:hAnsi="Verdana" w:cs="Arial"/>
                <w:sz w:val="20"/>
                <w:szCs w:val="20"/>
                <w:lang w:val="de-CH" w:eastAsia="de-DE"/>
              </w:rPr>
            </w:pPr>
            <w:r w:rsidRPr="00522BE8">
              <w:rPr>
                <w:rFonts w:ascii="Verdana" w:hAnsi="Verdana" w:cs="Arial"/>
                <w:sz w:val="20"/>
                <w:szCs w:val="20"/>
                <w:lang w:val="de-CH" w:eastAsia="de-DE"/>
              </w:rPr>
              <w:t>i6.2</w:t>
            </w:r>
          </w:p>
        </w:tc>
        <w:tc>
          <w:tcPr>
            <w:tcW w:w="1574" w:type="pct"/>
            <w:tcBorders>
              <w:top w:val="single" w:sz="4" w:space="0" w:color="auto"/>
              <w:left w:val="single" w:sz="4" w:space="0" w:color="auto"/>
              <w:bottom w:val="single" w:sz="4" w:space="0" w:color="auto"/>
              <w:right w:val="single" w:sz="4" w:space="0" w:color="auto"/>
            </w:tcBorders>
          </w:tcPr>
          <w:p w14:paraId="748FC213" w14:textId="3C3F6C0F" w:rsidR="007D176F" w:rsidRPr="00522BE8" w:rsidRDefault="00522BE8" w:rsidP="007D176F">
            <w:pPr>
              <w:spacing w:after="120"/>
              <w:rPr>
                <w:rFonts w:ascii="Verdana" w:hAnsi="Verdana" w:cs="Arial"/>
                <w:sz w:val="20"/>
                <w:szCs w:val="20"/>
                <w:lang w:val="de-CH" w:eastAsia="de-CH"/>
              </w:rPr>
            </w:pPr>
            <w:r w:rsidRPr="00522BE8">
              <w:rPr>
                <w:rFonts w:ascii="Verdana" w:hAnsi="Verdana"/>
                <w:sz w:val="20"/>
                <w:szCs w:val="20"/>
              </w:rPr>
              <w:t>Ils taxent les animaux à abattre visuellement et à l'aide des touches. (C3)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68BC700E" w14:textId="77777777" w:rsidR="007D176F" w:rsidRPr="00522BE8" w:rsidRDefault="00522BE8" w:rsidP="007D176F">
            <w:pPr>
              <w:spacing w:after="120"/>
              <w:ind w:left="1"/>
              <w:rPr>
                <w:rFonts w:ascii="Verdana" w:hAnsi="Verdana"/>
                <w:sz w:val="20"/>
                <w:szCs w:val="20"/>
              </w:rPr>
            </w:pPr>
            <w:r w:rsidRPr="00522BE8">
              <w:rPr>
                <w:rFonts w:ascii="Verdana" w:hAnsi="Verdana"/>
                <w:sz w:val="20"/>
                <w:szCs w:val="20"/>
              </w:rPr>
              <w:t>Ils démontrent les différences entre la CH-TAX sur l’animal vivant et sur la carcasse. (C2)</w:t>
            </w:r>
          </w:p>
          <w:p w14:paraId="2DA9756C" w14:textId="37E18620" w:rsidR="00522BE8" w:rsidRPr="00522BE8" w:rsidRDefault="00522BE8" w:rsidP="007D176F">
            <w:pPr>
              <w:spacing w:after="120"/>
              <w:ind w:left="1"/>
              <w:rPr>
                <w:rFonts w:ascii="Verdana" w:hAnsi="Verdana" w:cs="Arial"/>
                <w:sz w:val="20"/>
                <w:szCs w:val="20"/>
                <w:lang w:val="de-CH" w:eastAsia="de-DE"/>
              </w:rPr>
            </w:pPr>
            <w:r w:rsidRPr="00522BE8">
              <w:rPr>
                <w:rFonts w:ascii="Verdana" w:hAnsi="Verdana"/>
                <w:sz w:val="20"/>
                <w:szCs w:val="20"/>
              </w:rPr>
              <w:t>Ils expliquent la valorisation de toute la carcasse. (C2)</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04B8E892" w14:textId="12ED6FC2" w:rsidR="007D176F" w:rsidRPr="00522BE8" w:rsidRDefault="00522BE8" w:rsidP="007D176F">
            <w:pPr>
              <w:spacing w:after="120"/>
              <w:rPr>
                <w:rFonts w:ascii="Verdana" w:hAnsi="Verdana" w:cs="Arial"/>
                <w:color w:val="FF0000"/>
                <w:sz w:val="20"/>
                <w:szCs w:val="20"/>
                <w:lang w:val="de-CH" w:eastAsia="de-CH"/>
              </w:rPr>
            </w:pPr>
            <w:r w:rsidRPr="00522BE8">
              <w:rPr>
                <w:rFonts w:ascii="Verdana" w:hAnsi="Verdana"/>
                <w:sz w:val="20"/>
                <w:szCs w:val="20"/>
              </w:rPr>
              <w:t xml:space="preserve">Ils taxent les animaux à abattre visuellement et avec les touches. (C3) </w:t>
            </w:r>
          </w:p>
        </w:tc>
      </w:tr>
      <w:tr w:rsidR="007D176F" w:rsidRPr="00522BE8" w14:paraId="5C521321" w14:textId="77777777" w:rsidTr="000A2772">
        <w:trPr>
          <w:trHeight w:val="752"/>
        </w:trPr>
        <w:tc>
          <w:tcPr>
            <w:tcW w:w="278" w:type="pct"/>
            <w:tcBorders>
              <w:top w:val="single" w:sz="4" w:space="0" w:color="auto"/>
              <w:left w:val="single" w:sz="4" w:space="0" w:color="auto"/>
              <w:bottom w:val="single" w:sz="4" w:space="0" w:color="auto"/>
              <w:right w:val="single" w:sz="4" w:space="0" w:color="auto"/>
            </w:tcBorders>
          </w:tcPr>
          <w:p w14:paraId="38780826" w14:textId="77777777" w:rsidR="007D176F" w:rsidRPr="00522BE8" w:rsidRDefault="007D176F" w:rsidP="007D176F">
            <w:pPr>
              <w:spacing w:after="120"/>
              <w:rPr>
                <w:rFonts w:ascii="Verdana" w:hAnsi="Verdana" w:cs="Arial"/>
                <w:sz w:val="20"/>
                <w:szCs w:val="20"/>
                <w:lang w:val="de-CH" w:eastAsia="de-DE"/>
              </w:rPr>
            </w:pPr>
            <w:r w:rsidRPr="00522BE8">
              <w:rPr>
                <w:rFonts w:ascii="Verdana" w:hAnsi="Verdana" w:cs="Arial"/>
                <w:sz w:val="20"/>
                <w:szCs w:val="20"/>
                <w:lang w:val="de-CH" w:eastAsia="de-DE"/>
              </w:rPr>
              <w:t>i6.5</w:t>
            </w:r>
          </w:p>
        </w:tc>
        <w:tc>
          <w:tcPr>
            <w:tcW w:w="1574" w:type="pct"/>
            <w:tcBorders>
              <w:top w:val="single" w:sz="4" w:space="0" w:color="auto"/>
              <w:left w:val="single" w:sz="4" w:space="0" w:color="auto"/>
              <w:bottom w:val="single" w:sz="4" w:space="0" w:color="auto"/>
              <w:right w:val="single" w:sz="4" w:space="0" w:color="auto"/>
            </w:tcBorders>
          </w:tcPr>
          <w:p w14:paraId="6FDD60E9" w14:textId="6507B1B5" w:rsidR="007D176F" w:rsidRPr="00522BE8" w:rsidRDefault="00522BE8" w:rsidP="007D176F">
            <w:pPr>
              <w:spacing w:after="120"/>
              <w:rPr>
                <w:rFonts w:ascii="Verdana" w:hAnsi="Verdana" w:cs="Arial"/>
                <w:sz w:val="20"/>
                <w:szCs w:val="20"/>
                <w:lang w:val="de-CH" w:eastAsia="de-CH"/>
              </w:rPr>
            </w:pPr>
            <w:r w:rsidRPr="00522BE8">
              <w:rPr>
                <w:rFonts w:ascii="Verdana" w:hAnsi="Verdana"/>
                <w:sz w:val="20"/>
                <w:szCs w:val="20"/>
              </w:rPr>
              <w:t>Ils chargent le bétail bovin (manipulation/contrôle des animaux, contrôle des équipements de transport, hygiène). (C3)</w:t>
            </w: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ADBB2F3" w14:textId="77777777" w:rsidR="007D176F" w:rsidRPr="00522BE8" w:rsidRDefault="007D176F" w:rsidP="007D176F">
            <w:pPr>
              <w:spacing w:after="120"/>
              <w:ind w:left="1"/>
              <w:rPr>
                <w:rFonts w:ascii="Verdana" w:hAnsi="Verdana" w:cs="Arial"/>
                <w:sz w:val="20"/>
                <w:szCs w:val="20"/>
                <w:lang w:val="de-CH"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96CC1C1" w14:textId="42CA0E99" w:rsidR="007D176F" w:rsidRPr="00522BE8" w:rsidRDefault="00522BE8" w:rsidP="007D176F">
            <w:pPr>
              <w:spacing w:after="120"/>
              <w:rPr>
                <w:rFonts w:ascii="Verdana" w:hAnsi="Verdana" w:cs="Arial"/>
                <w:sz w:val="20"/>
                <w:szCs w:val="20"/>
                <w:lang w:val="de-CH" w:eastAsia="de-CH"/>
              </w:rPr>
            </w:pPr>
            <w:r w:rsidRPr="00522BE8">
              <w:rPr>
                <w:rFonts w:ascii="Verdana" w:hAnsi="Verdana"/>
                <w:sz w:val="20"/>
                <w:szCs w:val="20"/>
              </w:rPr>
              <w:t>Ils chargent le bétail bovin (manipulation/contrôle des animaux, contrôle des équipements de transport, hygiène). (C3)</w:t>
            </w:r>
          </w:p>
        </w:tc>
      </w:tr>
    </w:tbl>
    <w:p w14:paraId="5F3724D0" w14:textId="77777777" w:rsidR="007D176F" w:rsidRPr="00F43CB8" w:rsidRDefault="007D176F" w:rsidP="007D176F">
      <w:pPr>
        <w:rPr>
          <w:rFonts w:ascii="Verdana" w:hAnsi="Verdana"/>
          <w:sz w:val="20"/>
          <w:szCs w:val="20"/>
          <w:lang w:val="de-CH" w:eastAsia="de-CH"/>
        </w:rPr>
      </w:pPr>
    </w:p>
    <w:p w14:paraId="618C2DC8" w14:textId="2EAE1F60" w:rsidR="007D176F" w:rsidRPr="0002345B" w:rsidRDefault="0012797D" w:rsidP="007D176F">
      <w:pPr>
        <w:rPr>
          <w:rFonts w:ascii="Verdana" w:hAnsi="Verdana"/>
          <w:b/>
          <w:bCs/>
          <w:sz w:val="20"/>
          <w:szCs w:val="20"/>
          <w:lang w:val="de-CH" w:eastAsia="de-CH"/>
        </w:rPr>
      </w:pPr>
      <w:r w:rsidRPr="0012797D">
        <w:rPr>
          <w:rFonts w:ascii="Verdana" w:hAnsi="Verdana"/>
          <w:b/>
          <w:bCs/>
          <w:sz w:val="20"/>
          <w:szCs w:val="20"/>
          <w:lang w:eastAsia="de-CH"/>
        </w:rPr>
        <w:t>Valable à partir de l'année scolaire 2026/2027</w:t>
      </w:r>
    </w:p>
    <w:p w14:paraId="1F9EF431" w14:textId="5354E3BD" w:rsidR="00752293" w:rsidRPr="0012797D" w:rsidRDefault="0012797D" w:rsidP="007D176F">
      <w:pPr>
        <w:rPr>
          <w:rFonts w:ascii="Verdana" w:hAnsi="Verdana"/>
          <w:b/>
          <w:bCs/>
          <w:sz w:val="20"/>
          <w:szCs w:val="20"/>
          <w:lang w:val="de-CH" w:eastAsia="de-CH"/>
        </w:rPr>
      </w:pPr>
      <w:r w:rsidRPr="0012797D">
        <w:rPr>
          <w:rFonts w:ascii="Verdana" w:hAnsi="Verdana"/>
          <w:b/>
          <w:bCs/>
          <w:sz w:val="20"/>
          <w:szCs w:val="20"/>
          <w:lang w:eastAsia="de-CH"/>
        </w:rPr>
        <w:t>État au 30 avril 2025</w:t>
      </w:r>
    </w:p>
    <w:sectPr w:rsidR="00752293" w:rsidRPr="0012797D" w:rsidSect="0097280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6905" w14:textId="77777777" w:rsidR="006129FE" w:rsidRDefault="006129FE" w:rsidP="0013135C">
      <w:r>
        <w:separator/>
      </w:r>
    </w:p>
  </w:endnote>
  <w:endnote w:type="continuationSeparator" w:id="0">
    <w:p w14:paraId="20E0D72F" w14:textId="77777777" w:rsidR="006129FE" w:rsidRDefault="006129FE"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7EDF" w14:textId="77777777" w:rsidR="0002345B" w:rsidRDefault="000234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DD9076C" w14:textId="77777777" w:rsidR="000A2772" w:rsidRPr="00972802" w:rsidRDefault="000A2772" w:rsidP="00972802">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972802">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450224B" wp14:editId="714088D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A49E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53CE6D22" wp14:editId="313D80B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25F6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972802">
          <w:rPr>
            <w:color w:val="009036"/>
            <w:sz w:val="14"/>
            <w:szCs w:val="14"/>
            <w:lang w:val="de-CH"/>
          </w:rPr>
          <w:tab/>
          <w:t>Organisation der Arbeitswelt (OdA)</w:t>
        </w:r>
        <w:r w:rsidRPr="00972802">
          <w:rPr>
            <w:color w:val="009036"/>
            <w:sz w:val="14"/>
            <w:szCs w:val="14"/>
            <w:lang w:val="de-CH"/>
          </w:rPr>
          <w:tab/>
          <w:t>AgriAliForm</w:t>
        </w:r>
        <w:r w:rsidRPr="00972802">
          <w:rPr>
            <w:color w:val="009036"/>
            <w:sz w:val="14"/>
            <w:szCs w:val="14"/>
            <w:lang w:val="de-CH"/>
          </w:rPr>
          <w:tab/>
          <w:t>Tel:  056 462 54 40</w:t>
        </w:r>
      </w:p>
      <w:p w14:paraId="09FEB7D1" w14:textId="77777777" w:rsidR="000A2772" w:rsidRPr="005635C7" w:rsidRDefault="000A2772" w:rsidP="00972802">
        <w:pPr>
          <w:tabs>
            <w:tab w:val="right" w:pos="4253"/>
            <w:tab w:val="left" w:pos="5670"/>
            <w:tab w:val="left" w:pos="7371"/>
          </w:tabs>
          <w:rPr>
            <w:color w:val="009036"/>
            <w:sz w:val="14"/>
            <w:szCs w:val="14"/>
          </w:rPr>
        </w:pPr>
        <w:r w:rsidRPr="00972802">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0BDE90E4" w14:textId="77777777" w:rsidR="000A2772" w:rsidRPr="005635C7" w:rsidRDefault="000A2772" w:rsidP="00972802">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7BE45F21" w:rsidR="000A2772" w:rsidRPr="00972802" w:rsidRDefault="000A2772" w:rsidP="00972802">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B080" w14:textId="77777777" w:rsidR="0002345B" w:rsidRDefault="000234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F309" w14:textId="77777777" w:rsidR="006129FE" w:rsidRDefault="006129FE" w:rsidP="0013135C">
      <w:r>
        <w:separator/>
      </w:r>
    </w:p>
  </w:footnote>
  <w:footnote w:type="continuationSeparator" w:id="0">
    <w:p w14:paraId="03CA37BB" w14:textId="77777777" w:rsidR="006129FE" w:rsidRDefault="006129FE"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5285" w14:textId="77777777" w:rsidR="0002345B" w:rsidRDefault="000234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B5E0" w14:textId="4F75004B" w:rsidR="000A2772" w:rsidRDefault="000A2772">
    <w:pPr>
      <w:pStyle w:val="Kopfzeile"/>
    </w:pPr>
    <w:r>
      <w:rPr>
        <w:noProof/>
        <w:lang w:eastAsia="de-CH"/>
      </w:rPr>
      <w:drawing>
        <wp:anchor distT="0" distB="0" distL="114300" distR="114300" simplePos="0" relativeHeight="251659264" behindDoc="1" locked="0" layoutInCell="1" allowOverlap="1" wp14:anchorId="56992C70" wp14:editId="387C8337">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FADE" w14:textId="77777777" w:rsidR="0002345B" w:rsidRDefault="000234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D494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E1A6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E9414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A9AD7C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C02D3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FCECE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AEA3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A016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A2B2F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6CA14B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B93C74"/>
    <w:multiLevelType w:val="hybridMultilevel"/>
    <w:tmpl w:val="F69417D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24219104">
    <w:abstractNumId w:val="13"/>
  </w:num>
  <w:num w:numId="2" w16cid:durableId="1888682572">
    <w:abstractNumId w:val="11"/>
  </w:num>
  <w:num w:numId="3" w16cid:durableId="609439033">
    <w:abstractNumId w:val="12"/>
  </w:num>
  <w:num w:numId="4" w16cid:durableId="1946379120">
    <w:abstractNumId w:val="10"/>
  </w:num>
  <w:num w:numId="5" w16cid:durableId="1971472088">
    <w:abstractNumId w:val="9"/>
  </w:num>
  <w:num w:numId="6" w16cid:durableId="824584703">
    <w:abstractNumId w:val="7"/>
  </w:num>
  <w:num w:numId="7" w16cid:durableId="1063674064">
    <w:abstractNumId w:val="6"/>
  </w:num>
  <w:num w:numId="8" w16cid:durableId="1220674354">
    <w:abstractNumId w:val="5"/>
  </w:num>
  <w:num w:numId="9" w16cid:durableId="564267296">
    <w:abstractNumId w:val="4"/>
  </w:num>
  <w:num w:numId="10" w16cid:durableId="1409308134">
    <w:abstractNumId w:val="8"/>
  </w:num>
  <w:num w:numId="11" w16cid:durableId="784882256">
    <w:abstractNumId w:val="3"/>
  </w:num>
  <w:num w:numId="12" w16cid:durableId="623074474">
    <w:abstractNumId w:val="2"/>
  </w:num>
  <w:num w:numId="13" w16cid:durableId="817770511">
    <w:abstractNumId w:val="1"/>
  </w:num>
  <w:num w:numId="14" w16cid:durableId="122121037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2CB6"/>
    <w:rsid w:val="00013829"/>
    <w:rsid w:val="000221F5"/>
    <w:rsid w:val="0002345B"/>
    <w:rsid w:val="00023B2F"/>
    <w:rsid w:val="000325F8"/>
    <w:rsid w:val="0003425C"/>
    <w:rsid w:val="00036E48"/>
    <w:rsid w:val="00041B84"/>
    <w:rsid w:val="000532D3"/>
    <w:rsid w:val="00070DFA"/>
    <w:rsid w:val="000728A0"/>
    <w:rsid w:val="000740D4"/>
    <w:rsid w:val="00077973"/>
    <w:rsid w:val="000905DC"/>
    <w:rsid w:val="00091832"/>
    <w:rsid w:val="000A1A11"/>
    <w:rsid w:val="000A2772"/>
    <w:rsid w:val="000A4149"/>
    <w:rsid w:val="000A4706"/>
    <w:rsid w:val="000B63CF"/>
    <w:rsid w:val="000B6FA0"/>
    <w:rsid w:val="000C16B3"/>
    <w:rsid w:val="000C197D"/>
    <w:rsid w:val="000C1DD7"/>
    <w:rsid w:val="000C2A40"/>
    <w:rsid w:val="000C3C5B"/>
    <w:rsid w:val="000D02CD"/>
    <w:rsid w:val="000D3669"/>
    <w:rsid w:val="000E1580"/>
    <w:rsid w:val="000E1EB6"/>
    <w:rsid w:val="000E407C"/>
    <w:rsid w:val="000E4EB7"/>
    <w:rsid w:val="000E5FEE"/>
    <w:rsid w:val="000F5D54"/>
    <w:rsid w:val="0010751A"/>
    <w:rsid w:val="00111544"/>
    <w:rsid w:val="001203FD"/>
    <w:rsid w:val="00123D21"/>
    <w:rsid w:val="0012797D"/>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03021"/>
    <w:rsid w:val="002049BF"/>
    <w:rsid w:val="00212DA6"/>
    <w:rsid w:val="00230E6D"/>
    <w:rsid w:val="00265293"/>
    <w:rsid w:val="0026727A"/>
    <w:rsid w:val="00274909"/>
    <w:rsid w:val="00274E39"/>
    <w:rsid w:val="002756EB"/>
    <w:rsid w:val="0027615C"/>
    <w:rsid w:val="00283E95"/>
    <w:rsid w:val="002A0592"/>
    <w:rsid w:val="002A432A"/>
    <w:rsid w:val="002A48B9"/>
    <w:rsid w:val="002B1391"/>
    <w:rsid w:val="002C117E"/>
    <w:rsid w:val="002C6FA0"/>
    <w:rsid w:val="002D41C3"/>
    <w:rsid w:val="002E184C"/>
    <w:rsid w:val="002E1D04"/>
    <w:rsid w:val="002F4148"/>
    <w:rsid w:val="00302D7A"/>
    <w:rsid w:val="0030678E"/>
    <w:rsid w:val="00310134"/>
    <w:rsid w:val="0031268F"/>
    <w:rsid w:val="00315A88"/>
    <w:rsid w:val="003243E0"/>
    <w:rsid w:val="003259D6"/>
    <w:rsid w:val="00331433"/>
    <w:rsid w:val="00336C9B"/>
    <w:rsid w:val="00345611"/>
    <w:rsid w:val="003600C3"/>
    <w:rsid w:val="003627D1"/>
    <w:rsid w:val="003739C6"/>
    <w:rsid w:val="0038338A"/>
    <w:rsid w:val="0038398C"/>
    <w:rsid w:val="0038540E"/>
    <w:rsid w:val="00391BE9"/>
    <w:rsid w:val="003B0013"/>
    <w:rsid w:val="003B1389"/>
    <w:rsid w:val="003B1D83"/>
    <w:rsid w:val="003B5BA4"/>
    <w:rsid w:val="003C1DEF"/>
    <w:rsid w:val="003C2943"/>
    <w:rsid w:val="003C6FD2"/>
    <w:rsid w:val="003D09BB"/>
    <w:rsid w:val="003D1C51"/>
    <w:rsid w:val="003D2D3D"/>
    <w:rsid w:val="003E244F"/>
    <w:rsid w:val="003E6FF3"/>
    <w:rsid w:val="003F1182"/>
    <w:rsid w:val="00403E9E"/>
    <w:rsid w:val="0041061D"/>
    <w:rsid w:val="0042136C"/>
    <w:rsid w:val="00430624"/>
    <w:rsid w:val="00432FF5"/>
    <w:rsid w:val="00437162"/>
    <w:rsid w:val="004400D8"/>
    <w:rsid w:val="00442DBB"/>
    <w:rsid w:val="00444262"/>
    <w:rsid w:val="004551E8"/>
    <w:rsid w:val="00457FE0"/>
    <w:rsid w:val="00461318"/>
    <w:rsid w:val="004617B0"/>
    <w:rsid w:val="00462267"/>
    <w:rsid w:val="0046EEE1"/>
    <w:rsid w:val="004703AA"/>
    <w:rsid w:val="00476DD5"/>
    <w:rsid w:val="00483B5D"/>
    <w:rsid w:val="00484A2E"/>
    <w:rsid w:val="004916E8"/>
    <w:rsid w:val="00492F80"/>
    <w:rsid w:val="004932CD"/>
    <w:rsid w:val="00496FED"/>
    <w:rsid w:val="004A1967"/>
    <w:rsid w:val="004A7E3E"/>
    <w:rsid w:val="004B4829"/>
    <w:rsid w:val="004C0143"/>
    <w:rsid w:val="004C3B73"/>
    <w:rsid w:val="004E489E"/>
    <w:rsid w:val="004F461F"/>
    <w:rsid w:val="00501926"/>
    <w:rsid w:val="00504B19"/>
    <w:rsid w:val="00512FFE"/>
    <w:rsid w:val="00520FED"/>
    <w:rsid w:val="00521CF8"/>
    <w:rsid w:val="00522BE8"/>
    <w:rsid w:val="00525B60"/>
    <w:rsid w:val="00525E79"/>
    <w:rsid w:val="005339CA"/>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D2951"/>
    <w:rsid w:val="005E2052"/>
    <w:rsid w:val="005F270D"/>
    <w:rsid w:val="00600643"/>
    <w:rsid w:val="006129FE"/>
    <w:rsid w:val="00624087"/>
    <w:rsid w:val="0062693F"/>
    <w:rsid w:val="0063118C"/>
    <w:rsid w:val="00634FD2"/>
    <w:rsid w:val="00637DFA"/>
    <w:rsid w:val="006502EC"/>
    <w:rsid w:val="00662ADD"/>
    <w:rsid w:val="006655EF"/>
    <w:rsid w:val="00666512"/>
    <w:rsid w:val="00666E29"/>
    <w:rsid w:val="00686544"/>
    <w:rsid w:val="00687E94"/>
    <w:rsid w:val="00694B88"/>
    <w:rsid w:val="006A3518"/>
    <w:rsid w:val="006C1343"/>
    <w:rsid w:val="006D1154"/>
    <w:rsid w:val="006E0E1B"/>
    <w:rsid w:val="006E1336"/>
    <w:rsid w:val="006E29C9"/>
    <w:rsid w:val="006F26B7"/>
    <w:rsid w:val="006F7CF9"/>
    <w:rsid w:val="00705E8C"/>
    <w:rsid w:val="00706207"/>
    <w:rsid w:val="00706C96"/>
    <w:rsid w:val="00707110"/>
    <w:rsid w:val="0071793E"/>
    <w:rsid w:val="00724589"/>
    <w:rsid w:val="00725A40"/>
    <w:rsid w:val="00726975"/>
    <w:rsid w:val="00731699"/>
    <w:rsid w:val="00743FD0"/>
    <w:rsid w:val="00745975"/>
    <w:rsid w:val="00746D51"/>
    <w:rsid w:val="007520CA"/>
    <w:rsid w:val="00752293"/>
    <w:rsid w:val="007575C7"/>
    <w:rsid w:val="00762813"/>
    <w:rsid w:val="00764E6B"/>
    <w:rsid w:val="0076634C"/>
    <w:rsid w:val="0076771C"/>
    <w:rsid w:val="00771069"/>
    <w:rsid w:val="007710E0"/>
    <w:rsid w:val="007732BA"/>
    <w:rsid w:val="00773A38"/>
    <w:rsid w:val="00774555"/>
    <w:rsid w:val="00775ADC"/>
    <w:rsid w:val="007A286D"/>
    <w:rsid w:val="007A2E36"/>
    <w:rsid w:val="007A6869"/>
    <w:rsid w:val="007B1B16"/>
    <w:rsid w:val="007B37E1"/>
    <w:rsid w:val="007C00DC"/>
    <w:rsid w:val="007C75AA"/>
    <w:rsid w:val="007D176F"/>
    <w:rsid w:val="007D5519"/>
    <w:rsid w:val="007E04E5"/>
    <w:rsid w:val="007E2A72"/>
    <w:rsid w:val="007F19D8"/>
    <w:rsid w:val="0080637F"/>
    <w:rsid w:val="008102E3"/>
    <w:rsid w:val="008143A7"/>
    <w:rsid w:val="00820561"/>
    <w:rsid w:val="0082324D"/>
    <w:rsid w:val="00831AD5"/>
    <w:rsid w:val="00834286"/>
    <w:rsid w:val="00837397"/>
    <w:rsid w:val="0084783C"/>
    <w:rsid w:val="0085028F"/>
    <w:rsid w:val="00851099"/>
    <w:rsid w:val="00861A43"/>
    <w:rsid w:val="008710B8"/>
    <w:rsid w:val="0087481A"/>
    <w:rsid w:val="0088056E"/>
    <w:rsid w:val="00887C26"/>
    <w:rsid w:val="00896F6F"/>
    <w:rsid w:val="008A0F08"/>
    <w:rsid w:val="008A46BB"/>
    <w:rsid w:val="008B20FE"/>
    <w:rsid w:val="008B5A94"/>
    <w:rsid w:val="008C0AAB"/>
    <w:rsid w:val="008C2374"/>
    <w:rsid w:val="008C5FB0"/>
    <w:rsid w:val="008C6287"/>
    <w:rsid w:val="008D3AE9"/>
    <w:rsid w:val="008D3FE7"/>
    <w:rsid w:val="008E020E"/>
    <w:rsid w:val="008E6F78"/>
    <w:rsid w:val="008F5DD8"/>
    <w:rsid w:val="008F6A6A"/>
    <w:rsid w:val="009059B4"/>
    <w:rsid w:val="009077DA"/>
    <w:rsid w:val="00913C51"/>
    <w:rsid w:val="00916F31"/>
    <w:rsid w:val="009172F2"/>
    <w:rsid w:val="00927A62"/>
    <w:rsid w:val="0093466E"/>
    <w:rsid w:val="009366D9"/>
    <w:rsid w:val="009415DC"/>
    <w:rsid w:val="00942E6D"/>
    <w:rsid w:val="00945F5F"/>
    <w:rsid w:val="009521EF"/>
    <w:rsid w:val="00957632"/>
    <w:rsid w:val="00962C3F"/>
    <w:rsid w:val="009715A5"/>
    <w:rsid w:val="00972802"/>
    <w:rsid w:val="009748E0"/>
    <w:rsid w:val="00975669"/>
    <w:rsid w:val="00983A6F"/>
    <w:rsid w:val="00986306"/>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35E15"/>
    <w:rsid w:val="00A371FD"/>
    <w:rsid w:val="00A44464"/>
    <w:rsid w:val="00A4495D"/>
    <w:rsid w:val="00A45D9D"/>
    <w:rsid w:val="00A468F1"/>
    <w:rsid w:val="00A50A5A"/>
    <w:rsid w:val="00A54FB6"/>
    <w:rsid w:val="00A57245"/>
    <w:rsid w:val="00A57A96"/>
    <w:rsid w:val="00A609C6"/>
    <w:rsid w:val="00A7340D"/>
    <w:rsid w:val="00A736CD"/>
    <w:rsid w:val="00A82B2A"/>
    <w:rsid w:val="00A85F1A"/>
    <w:rsid w:val="00AA1330"/>
    <w:rsid w:val="00AA45A0"/>
    <w:rsid w:val="00AB1613"/>
    <w:rsid w:val="00AB4124"/>
    <w:rsid w:val="00AC0AA5"/>
    <w:rsid w:val="00AC2B1F"/>
    <w:rsid w:val="00AC69D9"/>
    <w:rsid w:val="00AD2DA3"/>
    <w:rsid w:val="00AD4BF8"/>
    <w:rsid w:val="00AF425A"/>
    <w:rsid w:val="00B040C5"/>
    <w:rsid w:val="00B35F97"/>
    <w:rsid w:val="00B53B9E"/>
    <w:rsid w:val="00B56AD7"/>
    <w:rsid w:val="00B60E90"/>
    <w:rsid w:val="00B6376F"/>
    <w:rsid w:val="00B63DC6"/>
    <w:rsid w:val="00B659EA"/>
    <w:rsid w:val="00B6690F"/>
    <w:rsid w:val="00B775D2"/>
    <w:rsid w:val="00B81309"/>
    <w:rsid w:val="00B83AAF"/>
    <w:rsid w:val="00B86D94"/>
    <w:rsid w:val="00B91AAB"/>
    <w:rsid w:val="00BA2B1D"/>
    <w:rsid w:val="00BA7A5E"/>
    <w:rsid w:val="00BA7AE7"/>
    <w:rsid w:val="00BB1027"/>
    <w:rsid w:val="00BB3412"/>
    <w:rsid w:val="00BC2787"/>
    <w:rsid w:val="00BC3CC1"/>
    <w:rsid w:val="00BC3F26"/>
    <w:rsid w:val="00BC5EA2"/>
    <w:rsid w:val="00BD2CB1"/>
    <w:rsid w:val="00BE7496"/>
    <w:rsid w:val="00BE7572"/>
    <w:rsid w:val="00BF6D59"/>
    <w:rsid w:val="00C0078D"/>
    <w:rsid w:val="00C0104B"/>
    <w:rsid w:val="00C05CEF"/>
    <w:rsid w:val="00C101F5"/>
    <w:rsid w:val="00C1320C"/>
    <w:rsid w:val="00C22A97"/>
    <w:rsid w:val="00C4377D"/>
    <w:rsid w:val="00C458EB"/>
    <w:rsid w:val="00C520EB"/>
    <w:rsid w:val="00C53CB2"/>
    <w:rsid w:val="00C57D39"/>
    <w:rsid w:val="00C6127C"/>
    <w:rsid w:val="00C753C8"/>
    <w:rsid w:val="00C80093"/>
    <w:rsid w:val="00C9063A"/>
    <w:rsid w:val="00C92225"/>
    <w:rsid w:val="00C955D9"/>
    <w:rsid w:val="00C95C6E"/>
    <w:rsid w:val="00C96E5B"/>
    <w:rsid w:val="00CA722B"/>
    <w:rsid w:val="00CB3AED"/>
    <w:rsid w:val="00CB5FCE"/>
    <w:rsid w:val="00CE124B"/>
    <w:rsid w:val="00CE21E2"/>
    <w:rsid w:val="00CE75D1"/>
    <w:rsid w:val="00CF34C2"/>
    <w:rsid w:val="00D04B67"/>
    <w:rsid w:val="00D05257"/>
    <w:rsid w:val="00D16853"/>
    <w:rsid w:val="00D22325"/>
    <w:rsid w:val="00D24336"/>
    <w:rsid w:val="00D259E1"/>
    <w:rsid w:val="00D30254"/>
    <w:rsid w:val="00D30F42"/>
    <w:rsid w:val="00D340A7"/>
    <w:rsid w:val="00D402E3"/>
    <w:rsid w:val="00D43978"/>
    <w:rsid w:val="00D508B4"/>
    <w:rsid w:val="00D550D9"/>
    <w:rsid w:val="00D63EFB"/>
    <w:rsid w:val="00D7724C"/>
    <w:rsid w:val="00D807DF"/>
    <w:rsid w:val="00D84371"/>
    <w:rsid w:val="00D91CEA"/>
    <w:rsid w:val="00D94CE4"/>
    <w:rsid w:val="00DA22C8"/>
    <w:rsid w:val="00DA3109"/>
    <w:rsid w:val="00DB18EA"/>
    <w:rsid w:val="00DB5C3F"/>
    <w:rsid w:val="00DB6300"/>
    <w:rsid w:val="00DD3D3D"/>
    <w:rsid w:val="00DE4635"/>
    <w:rsid w:val="00DE4F27"/>
    <w:rsid w:val="00DF396D"/>
    <w:rsid w:val="00DF4CE9"/>
    <w:rsid w:val="00DF727F"/>
    <w:rsid w:val="00E06B5D"/>
    <w:rsid w:val="00E108CD"/>
    <w:rsid w:val="00E131DE"/>
    <w:rsid w:val="00E218EA"/>
    <w:rsid w:val="00E233EF"/>
    <w:rsid w:val="00E23596"/>
    <w:rsid w:val="00E24F67"/>
    <w:rsid w:val="00E3041B"/>
    <w:rsid w:val="00E37B9F"/>
    <w:rsid w:val="00E42BB9"/>
    <w:rsid w:val="00E4400E"/>
    <w:rsid w:val="00E46187"/>
    <w:rsid w:val="00E476A8"/>
    <w:rsid w:val="00E50552"/>
    <w:rsid w:val="00E506D8"/>
    <w:rsid w:val="00E61067"/>
    <w:rsid w:val="00E670DA"/>
    <w:rsid w:val="00E7652E"/>
    <w:rsid w:val="00E83E07"/>
    <w:rsid w:val="00E85DB5"/>
    <w:rsid w:val="00E86132"/>
    <w:rsid w:val="00E87C9D"/>
    <w:rsid w:val="00EA1DFD"/>
    <w:rsid w:val="00EB204D"/>
    <w:rsid w:val="00EB35EC"/>
    <w:rsid w:val="00EC19FB"/>
    <w:rsid w:val="00EC7F6F"/>
    <w:rsid w:val="00ED2026"/>
    <w:rsid w:val="00ED261A"/>
    <w:rsid w:val="00EE382F"/>
    <w:rsid w:val="00EE7CE7"/>
    <w:rsid w:val="00F06D83"/>
    <w:rsid w:val="00F16864"/>
    <w:rsid w:val="00F16B0B"/>
    <w:rsid w:val="00F20A06"/>
    <w:rsid w:val="00F26700"/>
    <w:rsid w:val="00F26755"/>
    <w:rsid w:val="00F26C06"/>
    <w:rsid w:val="00F31BFF"/>
    <w:rsid w:val="00F43CB8"/>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4EA0"/>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EB7"/>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customStyle="1" w:styleId="pf0">
    <w:name w:val="pf0"/>
    <w:basedOn w:val="Standard"/>
    <w:rsid w:val="00077973"/>
    <w:pPr>
      <w:spacing w:before="100" w:beforeAutospacing="1" w:after="100" w:afterAutospacing="1"/>
    </w:pPr>
    <w:rPr>
      <w:lang w:val="de-CH" w:eastAsia="de-CH"/>
    </w:rPr>
  </w:style>
  <w:style w:type="paragraph" w:styleId="Abbildungsverzeichnis">
    <w:name w:val="table of figures"/>
    <w:basedOn w:val="Standard"/>
    <w:next w:val="Standard"/>
    <w:uiPriority w:val="99"/>
    <w:semiHidden/>
    <w:unhideWhenUsed/>
    <w:rsid w:val="00F26C06"/>
  </w:style>
  <w:style w:type="paragraph" w:styleId="Anrede">
    <w:name w:val="Salutation"/>
    <w:basedOn w:val="Standard"/>
    <w:next w:val="Standard"/>
    <w:link w:val="AnredeZchn"/>
    <w:uiPriority w:val="99"/>
    <w:semiHidden/>
    <w:unhideWhenUsed/>
    <w:rsid w:val="00F26C06"/>
  </w:style>
  <w:style w:type="character" w:customStyle="1" w:styleId="AnredeZchn">
    <w:name w:val="Anrede Zchn"/>
    <w:basedOn w:val="Absatz-Standardschriftart"/>
    <w:link w:val="Anrede"/>
    <w:uiPriority w:val="99"/>
    <w:semiHidden/>
    <w:rsid w:val="00F26C06"/>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F26C06"/>
    <w:pPr>
      <w:numPr>
        <w:numId w:val="5"/>
      </w:numPr>
      <w:contextualSpacing/>
    </w:pPr>
  </w:style>
  <w:style w:type="paragraph" w:styleId="Aufzhlungszeichen2">
    <w:name w:val="List Bullet 2"/>
    <w:basedOn w:val="Standard"/>
    <w:uiPriority w:val="99"/>
    <w:semiHidden/>
    <w:unhideWhenUsed/>
    <w:rsid w:val="00F26C06"/>
    <w:pPr>
      <w:numPr>
        <w:numId w:val="6"/>
      </w:numPr>
      <w:contextualSpacing/>
    </w:pPr>
  </w:style>
  <w:style w:type="paragraph" w:styleId="Aufzhlungszeichen3">
    <w:name w:val="List Bullet 3"/>
    <w:basedOn w:val="Standard"/>
    <w:uiPriority w:val="99"/>
    <w:semiHidden/>
    <w:unhideWhenUsed/>
    <w:rsid w:val="00F26C06"/>
    <w:pPr>
      <w:numPr>
        <w:numId w:val="7"/>
      </w:numPr>
      <w:contextualSpacing/>
    </w:pPr>
  </w:style>
  <w:style w:type="paragraph" w:styleId="Aufzhlungszeichen4">
    <w:name w:val="List Bullet 4"/>
    <w:basedOn w:val="Standard"/>
    <w:uiPriority w:val="99"/>
    <w:semiHidden/>
    <w:unhideWhenUsed/>
    <w:rsid w:val="00F26C06"/>
    <w:pPr>
      <w:numPr>
        <w:numId w:val="8"/>
      </w:numPr>
      <w:contextualSpacing/>
    </w:pPr>
  </w:style>
  <w:style w:type="paragraph" w:styleId="Aufzhlungszeichen5">
    <w:name w:val="List Bullet 5"/>
    <w:basedOn w:val="Standard"/>
    <w:uiPriority w:val="99"/>
    <w:semiHidden/>
    <w:unhideWhenUsed/>
    <w:rsid w:val="00F26C06"/>
    <w:pPr>
      <w:numPr>
        <w:numId w:val="9"/>
      </w:numPr>
      <w:contextualSpacing/>
    </w:pPr>
  </w:style>
  <w:style w:type="paragraph" w:styleId="Beschriftung">
    <w:name w:val="caption"/>
    <w:basedOn w:val="Standard"/>
    <w:next w:val="Standard"/>
    <w:uiPriority w:val="35"/>
    <w:semiHidden/>
    <w:unhideWhenUsed/>
    <w:qFormat/>
    <w:rsid w:val="00F26C06"/>
    <w:pPr>
      <w:spacing w:after="200"/>
    </w:pPr>
    <w:rPr>
      <w:i/>
      <w:iCs/>
      <w:color w:val="44546A" w:themeColor="text2"/>
      <w:sz w:val="18"/>
      <w:szCs w:val="18"/>
    </w:rPr>
  </w:style>
  <w:style w:type="paragraph" w:styleId="Blocktext">
    <w:name w:val="Block Text"/>
    <w:basedOn w:val="Standard"/>
    <w:uiPriority w:val="99"/>
    <w:semiHidden/>
    <w:unhideWhenUsed/>
    <w:rsid w:val="00F26C0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F26C06"/>
  </w:style>
  <w:style w:type="character" w:customStyle="1" w:styleId="DatumZchn">
    <w:name w:val="Datum Zchn"/>
    <w:basedOn w:val="Absatz-Standardschriftart"/>
    <w:link w:val="Datum"/>
    <w:uiPriority w:val="99"/>
    <w:semiHidden/>
    <w:rsid w:val="00F26C06"/>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F26C06"/>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F26C06"/>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F26C06"/>
  </w:style>
  <w:style w:type="character" w:customStyle="1" w:styleId="E-Mail-SignaturZchn">
    <w:name w:val="E-Mail-Signatur Zchn"/>
    <w:basedOn w:val="Absatz-Standardschriftart"/>
    <w:link w:val="E-Mail-Signatur"/>
    <w:uiPriority w:val="99"/>
    <w:semiHidden/>
    <w:rsid w:val="00F26C06"/>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F26C06"/>
    <w:rPr>
      <w:sz w:val="20"/>
      <w:szCs w:val="20"/>
    </w:rPr>
  </w:style>
  <w:style w:type="character" w:customStyle="1" w:styleId="EndnotentextZchn">
    <w:name w:val="Endnotentext Zchn"/>
    <w:basedOn w:val="Absatz-Standardschriftart"/>
    <w:link w:val="Endnotentext"/>
    <w:uiPriority w:val="99"/>
    <w:semiHidden/>
    <w:rsid w:val="00F26C06"/>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F26C06"/>
  </w:style>
  <w:style w:type="character" w:customStyle="1" w:styleId="Fu-EndnotenberschriftZchn">
    <w:name w:val="Fuß/-Endnotenüberschrift Zchn"/>
    <w:basedOn w:val="Absatz-Standardschriftart"/>
    <w:link w:val="Fu-Endnotenberschrift"/>
    <w:uiPriority w:val="99"/>
    <w:semiHidden/>
    <w:rsid w:val="00F26C06"/>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F26C06"/>
    <w:pPr>
      <w:ind w:left="4252"/>
    </w:pPr>
  </w:style>
  <w:style w:type="character" w:customStyle="1" w:styleId="GruformelZchn">
    <w:name w:val="Grußformel Zchn"/>
    <w:basedOn w:val="Absatz-Standardschriftart"/>
    <w:link w:val="Gruformel"/>
    <w:uiPriority w:val="99"/>
    <w:semiHidden/>
    <w:rsid w:val="00F26C06"/>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F26C06"/>
    <w:rPr>
      <w:i/>
      <w:iCs/>
    </w:rPr>
  </w:style>
  <w:style w:type="character" w:customStyle="1" w:styleId="HTMLAdresseZchn">
    <w:name w:val="HTML Adresse Zchn"/>
    <w:basedOn w:val="Absatz-Standardschriftart"/>
    <w:link w:val="HTMLAdresse"/>
    <w:uiPriority w:val="99"/>
    <w:semiHidden/>
    <w:rsid w:val="00F26C06"/>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F26C06"/>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26C06"/>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F26C06"/>
    <w:pPr>
      <w:ind w:left="240" w:hanging="240"/>
    </w:pPr>
  </w:style>
  <w:style w:type="paragraph" w:styleId="Index2">
    <w:name w:val="index 2"/>
    <w:basedOn w:val="Standard"/>
    <w:next w:val="Standard"/>
    <w:uiPriority w:val="99"/>
    <w:semiHidden/>
    <w:unhideWhenUsed/>
    <w:rsid w:val="00F26C06"/>
    <w:pPr>
      <w:ind w:left="480" w:hanging="240"/>
    </w:pPr>
  </w:style>
  <w:style w:type="paragraph" w:styleId="Index3">
    <w:name w:val="index 3"/>
    <w:basedOn w:val="Standard"/>
    <w:next w:val="Standard"/>
    <w:uiPriority w:val="99"/>
    <w:semiHidden/>
    <w:unhideWhenUsed/>
    <w:rsid w:val="00F26C06"/>
    <w:pPr>
      <w:ind w:left="720" w:hanging="240"/>
    </w:pPr>
  </w:style>
  <w:style w:type="paragraph" w:styleId="Index4">
    <w:name w:val="index 4"/>
    <w:basedOn w:val="Standard"/>
    <w:next w:val="Standard"/>
    <w:uiPriority w:val="99"/>
    <w:semiHidden/>
    <w:unhideWhenUsed/>
    <w:rsid w:val="00F26C06"/>
    <w:pPr>
      <w:ind w:left="960" w:hanging="240"/>
    </w:pPr>
  </w:style>
  <w:style w:type="paragraph" w:styleId="Index5">
    <w:name w:val="index 5"/>
    <w:basedOn w:val="Standard"/>
    <w:next w:val="Standard"/>
    <w:uiPriority w:val="99"/>
    <w:semiHidden/>
    <w:unhideWhenUsed/>
    <w:rsid w:val="00F26C06"/>
    <w:pPr>
      <w:ind w:left="1200" w:hanging="240"/>
    </w:pPr>
  </w:style>
  <w:style w:type="paragraph" w:styleId="Index6">
    <w:name w:val="index 6"/>
    <w:basedOn w:val="Standard"/>
    <w:next w:val="Standard"/>
    <w:uiPriority w:val="99"/>
    <w:semiHidden/>
    <w:unhideWhenUsed/>
    <w:rsid w:val="00F26C06"/>
    <w:pPr>
      <w:ind w:left="1440" w:hanging="240"/>
    </w:pPr>
  </w:style>
  <w:style w:type="paragraph" w:styleId="Index7">
    <w:name w:val="index 7"/>
    <w:basedOn w:val="Standard"/>
    <w:next w:val="Standard"/>
    <w:uiPriority w:val="99"/>
    <w:semiHidden/>
    <w:unhideWhenUsed/>
    <w:rsid w:val="00F26C06"/>
    <w:pPr>
      <w:ind w:left="1680" w:hanging="240"/>
    </w:pPr>
  </w:style>
  <w:style w:type="paragraph" w:styleId="Index8">
    <w:name w:val="index 8"/>
    <w:basedOn w:val="Standard"/>
    <w:next w:val="Standard"/>
    <w:uiPriority w:val="99"/>
    <w:semiHidden/>
    <w:unhideWhenUsed/>
    <w:rsid w:val="00F26C06"/>
    <w:pPr>
      <w:ind w:left="1920" w:hanging="240"/>
    </w:pPr>
  </w:style>
  <w:style w:type="paragraph" w:styleId="Index9">
    <w:name w:val="index 9"/>
    <w:basedOn w:val="Standard"/>
    <w:next w:val="Standard"/>
    <w:uiPriority w:val="99"/>
    <w:semiHidden/>
    <w:unhideWhenUsed/>
    <w:rsid w:val="00F26C06"/>
    <w:pPr>
      <w:ind w:left="2160" w:hanging="240"/>
    </w:pPr>
  </w:style>
  <w:style w:type="paragraph" w:styleId="Indexberschrift">
    <w:name w:val="index heading"/>
    <w:basedOn w:val="Standard"/>
    <w:next w:val="Index1"/>
    <w:uiPriority w:val="99"/>
    <w:semiHidden/>
    <w:unhideWhenUsed/>
    <w:rsid w:val="00F26C06"/>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26C06"/>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F26C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26C06"/>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F26C06"/>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F26C06"/>
    <w:pPr>
      <w:ind w:left="283" w:hanging="283"/>
      <w:contextualSpacing/>
    </w:pPr>
  </w:style>
  <w:style w:type="paragraph" w:styleId="Liste2">
    <w:name w:val="List 2"/>
    <w:basedOn w:val="Standard"/>
    <w:uiPriority w:val="99"/>
    <w:semiHidden/>
    <w:unhideWhenUsed/>
    <w:rsid w:val="00F26C06"/>
    <w:pPr>
      <w:ind w:left="566" w:hanging="283"/>
      <w:contextualSpacing/>
    </w:pPr>
  </w:style>
  <w:style w:type="paragraph" w:styleId="Liste3">
    <w:name w:val="List 3"/>
    <w:basedOn w:val="Standard"/>
    <w:uiPriority w:val="99"/>
    <w:semiHidden/>
    <w:unhideWhenUsed/>
    <w:rsid w:val="00F26C06"/>
    <w:pPr>
      <w:ind w:left="849" w:hanging="283"/>
      <w:contextualSpacing/>
    </w:pPr>
  </w:style>
  <w:style w:type="paragraph" w:styleId="Liste4">
    <w:name w:val="List 4"/>
    <w:basedOn w:val="Standard"/>
    <w:uiPriority w:val="99"/>
    <w:semiHidden/>
    <w:unhideWhenUsed/>
    <w:rsid w:val="00F26C06"/>
    <w:pPr>
      <w:ind w:left="1132" w:hanging="283"/>
      <w:contextualSpacing/>
    </w:pPr>
  </w:style>
  <w:style w:type="paragraph" w:styleId="Liste5">
    <w:name w:val="List 5"/>
    <w:basedOn w:val="Standard"/>
    <w:uiPriority w:val="99"/>
    <w:semiHidden/>
    <w:unhideWhenUsed/>
    <w:rsid w:val="00F26C06"/>
    <w:pPr>
      <w:ind w:left="1415" w:hanging="283"/>
      <w:contextualSpacing/>
    </w:pPr>
  </w:style>
  <w:style w:type="paragraph" w:styleId="Listenfortsetzung">
    <w:name w:val="List Continue"/>
    <w:basedOn w:val="Standard"/>
    <w:uiPriority w:val="99"/>
    <w:semiHidden/>
    <w:unhideWhenUsed/>
    <w:rsid w:val="00F26C06"/>
    <w:pPr>
      <w:spacing w:after="120"/>
      <w:ind w:left="283"/>
      <w:contextualSpacing/>
    </w:pPr>
  </w:style>
  <w:style w:type="paragraph" w:styleId="Listenfortsetzung2">
    <w:name w:val="List Continue 2"/>
    <w:basedOn w:val="Standard"/>
    <w:uiPriority w:val="99"/>
    <w:semiHidden/>
    <w:unhideWhenUsed/>
    <w:rsid w:val="00F26C06"/>
    <w:pPr>
      <w:spacing w:after="120"/>
      <w:ind w:left="566"/>
      <w:contextualSpacing/>
    </w:pPr>
  </w:style>
  <w:style w:type="paragraph" w:styleId="Listenfortsetzung3">
    <w:name w:val="List Continue 3"/>
    <w:basedOn w:val="Standard"/>
    <w:uiPriority w:val="99"/>
    <w:semiHidden/>
    <w:unhideWhenUsed/>
    <w:rsid w:val="00F26C06"/>
    <w:pPr>
      <w:spacing w:after="120"/>
      <w:ind w:left="849"/>
      <w:contextualSpacing/>
    </w:pPr>
  </w:style>
  <w:style w:type="paragraph" w:styleId="Listenfortsetzung4">
    <w:name w:val="List Continue 4"/>
    <w:basedOn w:val="Standard"/>
    <w:uiPriority w:val="99"/>
    <w:semiHidden/>
    <w:unhideWhenUsed/>
    <w:rsid w:val="00F26C06"/>
    <w:pPr>
      <w:spacing w:after="120"/>
      <w:ind w:left="1132"/>
      <w:contextualSpacing/>
    </w:pPr>
  </w:style>
  <w:style w:type="paragraph" w:styleId="Listenfortsetzung5">
    <w:name w:val="List Continue 5"/>
    <w:basedOn w:val="Standard"/>
    <w:uiPriority w:val="99"/>
    <w:semiHidden/>
    <w:unhideWhenUsed/>
    <w:rsid w:val="00F26C06"/>
    <w:pPr>
      <w:spacing w:after="120"/>
      <w:ind w:left="1415"/>
      <w:contextualSpacing/>
    </w:pPr>
  </w:style>
  <w:style w:type="paragraph" w:styleId="Listennummer">
    <w:name w:val="List Number"/>
    <w:basedOn w:val="Standard"/>
    <w:uiPriority w:val="99"/>
    <w:semiHidden/>
    <w:unhideWhenUsed/>
    <w:rsid w:val="00F26C06"/>
    <w:pPr>
      <w:numPr>
        <w:numId w:val="10"/>
      </w:numPr>
      <w:contextualSpacing/>
    </w:pPr>
  </w:style>
  <w:style w:type="paragraph" w:styleId="Listennummer2">
    <w:name w:val="List Number 2"/>
    <w:basedOn w:val="Standard"/>
    <w:uiPriority w:val="99"/>
    <w:semiHidden/>
    <w:unhideWhenUsed/>
    <w:rsid w:val="00F26C06"/>
    <w:pPr>
      <w:numPr>
        <w:numId w:val="11"/>
      </w:numPr>
      <w:contextualSpacing/>
    </w:pPr>
  </w:style>
  <w:style w:type="paragraph" w:styleId="Listennummer3">
    <w:name w:val="List Number 3"/>
    <w:basedOn w:val="Standard"/>
    <w:uiPriority w:val="99"/>
    <w:semiHidden/>
    <w:unhideWhenUsed/>
    <w:rsid w:val="00F26C06"/>
    <w:pPr>
      <w:numPr>
        <w:numId w:val="12"/>
      </w:numPr>
      <w:contextualSpacing/>
    </w:pPr>
  </w:style>
  <w:style w:type="paragraph" w:styleId="Listennummer4">
    <w:name w:val="List Number 4"/>
    <w:basedOn w:val="Standard"/>
    <w:uiPriority w:val="99"/>
    <w:semiHidden/>
    <w:unhideWhenUsed/>
    <w:rsid w:val="00F26C06"/>
    <w:pPr>
      <w:numPr>
        <w:numId w:val="13"/>
      </w:numPr>
      <w:contextualSpacing/>
    </w:pPr>
  </w:style>
  <w:style w:type="paragraph" w:styleId="Listennummer5">
    <w:name w:val="List Number 5"/>
    <w:basedOn w:val="Standard"/>
    <w:uiPriority w:val="99"/>
    <w:semiHidden/>
    <w:unhideWhenUsed/>
    <w:rsid w:val="00F26C06"/>
    <w:pPr>
      <w:numPr>
        <w:numId w:val="14"/>
      </w:numPr>
      <w:contextualSpacing/>
    </w:pPr>
  </w:style>
  <w:style w:type="paragraph" w:styleId="Literaturverzeichnis">
    <w:name w:val="Bibliography"/>
    <w:basedOn w:val="Standard"/>
    <w:next w:val="Standard"/>
    <w:uiPriority w:val="37"/>
    <w:semiHidden/>
    <w:unhideWhenUsed/>
    <w:rsid w:val="00F26C06"/>
  </w:style>
  <w:style w:type="paragraph" w:styleId="Makrotext">
    <w:name w:val="macro"/>
    <w:link w:val="MakrotextZchn"/>
    <w:uiPriority w:val="99"/>
    <w:semiHidden/>
    <w:unhideWhenUsed/>
    <w:rsid w:val="00F26C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F26C06"/>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F26C0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F26C06"/>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F26C06"/>
    <w:rPr>
      <w:rFonts w:ascii="Consolas" w:hAnsi="Consolas"/>
      <w:sz w:val="21"/>
      <w:szCs w:val="21"/>
    </w:rPr>
  </w:style>
  <w:style w:type="character" w:customStyle="1" w:styleId="NurTextZchn">
    <w:name w:val="Nur Text Zchn"/>
    <w:basedOn w:val="Absatz-Standardschriftart"/>
    <w:link w:val="NurText"/>
    <w:uiPriority w:val="99"/>
    <w:semiHidden/>
    <w:rsid w:val="00F26C06"/>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F26C06"/>
    <w:pPr>
      <w:ind w:left="240" w:hanging="240"/>
    </w:pPr>
  </w:style>
  <w:style w:type="paragraph" w:styleId="RGV-berschrift">
    <w:name w:val="toa heading"/>
    <w:basedOn w:val="Standard"/>
    <w:next w:val="Standard"/>
    <w:uiPriority w:val="99"/>
    <w:semiHidden/>
    <w:unhideWhenUsed/>
    <w:rsid w:val="00F26C06"/>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F26C06"/>
    <w:pPr>
      <w:ind w:left="709"/>
    </w:pPr>
  </w:style>
  <w:style w:type="paragraph" w:styleId="Textkrper">
    <w:name w:val="Body Text"/>
    <w:basedOn w:val="Standard"/>
    <w:link w:val="TextkrperZchn"/>
    <w:uiPriority w:val="99"/>
    <w:semiHidden/>
    <w:unhideWhenUsed/>
    <w:rsid w:val="00F26C06"/>
    <w:pPr>
      <w:spacing w:after="120"/>
    </w:pPr>
  </w:style>
  <w:style w:type="character" w:customStyle="1" w:styleId="TextkrperZchn">
    <w:name w:val="Textkörper Zchn"/>
    <w:basedOn w:val="Absatz-Standardschriftart"/>
    <w:link w:val="Textkrper"/>
    <w:uiPriority w:val="99"/>
    <w:semiHidden/>
    <w:rsid w:val="00F26C06"/>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F26C06"/>
    <w:pPr>
      <w:spacing w:after="120" w:line="480" w:lineRule="auto"/>
    </w:pPr>
  </w:style>
  <w:style w:type="character" w:customStyle="1" w:styleId="Textkrper2Zchn">
    <w:name w:val="Textkörper 2 Zchn"/>
    <w:basedOn w:val="Absatz-Standardschriftart"/>
    <w:link w:val="Textkrper2"/>
    <w:uiPriority w:val="99"/>
    <w:semiHidden/>
    <w:rsid w:val="00F26C06"/>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F26C06"/>
    <w:pPr>
      <w:spacing w:after="120"/>
    </w:pPr>
    <w:rPr>
      <w:sz w:val="16"/>
      <w:szCs w:val="16"/>
    </w:rPr>
  </w:style>
  <w:style w:type="character" w:customStyle="1" w:styleId="Textkrper3Zchn">
    <w:name w:val="Textkörper 3 Zchn"/>
    <w:basedOn w:val="Absatz-Standardschriftart"/>
    <w:link w:val="Textkrper3"/>
    <w:uiPriority w:val="99"/>
    <w:semiHidden/>
    <w:rsid w:val="00F26C06"/>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F26C0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26C06"/>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F26C0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26C06"/>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F26C06"/>
    <w:pPr>
      <w:spacing w:after="0"/>
      <w:ind w:firstLine="360"/>
    </w:pPr>
  </w:style>
  <w:style w:type="character" w:customStyle="1" w:styleId="Textkrper-ErstzeileneinzugZchn">
    <w:name w:val="Textkörper-Erstzeileneinzug Zchn"/>
    <w:basedOn w:val="TextkrperZchn"/>
    <w:link w:val="Textkrper-Erstzeileneinzug"/>
    <w:uiPriority w:val="99"/>
    <w:semiHidden/>
    <w:rsid w:val="00F26C06"/>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F26C06"/>
    <w:pPr>
      <w:spacing w:after="120"/>
      <w:ind w:left="283"/>
    </w:pPr>
  </w:style>
  <w:style w:type="character" w:customStyle="1" w:styleId="Textkrper-ZeileneinzugZchn">
    <w:name w:val="Textkörper-Zeileneinzug Zchn"/>
    <w:basedOn w:val="Absatz-Standardschriftart"/>
    <w:link w:val="Textkrper-Zeileneinzug"/>
    <w:uiPriority w:val="99"/>
    <w:semiHidden/>
    <w:rsid w:val="00F26C06"/>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F26C06"/>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26C06"/>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F26C06"/>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6C06"/>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F26C06"/>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F26C06"/>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F26C06"/>
    <w:pPr>
      <w:ind w:left="4252"/>
    </w:pPr>
  </w:style>
  <w:style w:type="character" w:customStyle="1" w:styleId="UnterschriftZchn">
    <w:name w:val="Unterschrift Zchn"/>
    <w:basedOn w:val="Absatz-Standardschriftart"/>
    <w:link w:val="Unterschrift"/>
    <w:uiPriority w:val="99"/>
    <w:semiHidden/>
    <w:rsid w:val="00F26C06"/>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F26C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F26C06"/>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F26C06"/>
    <w:pPr>
      <w:spacing w:after="100"/>
    </w:pPr>
  </w:style>
  <w:style w:type="paragraph" w:styleId="Verzeichnis2">
    <w:name w:val="toc 2"/>
    <w:basedOn w:val="Standard"/>
    <w:next w:val="Standard"/>
    <w:uiPriority w:val="39"/>
    <w:semiHidden/>
    <w:unhideWhenUsed/>
    <w:rsid w:val="00F26C06"/>
    <w:pPr>
      <w:spacing w:after="100"/>
      <w:ind w:left="240"/>
    </w:pPr>
  </w:style>
  <w:style w:type="paragraph" w:styleId="Verzeichnis3">
    <w:name w:val="toc 3"/>
    <w:basedOn w:val="Standard"/>
    <w:next w:val="Standard"/>
    <w:uiPriority w:val="39"/>
    <w:semiHidden/>
    <w:unhideWhenUsed/>
    <w:rsid w:val="00F26C06"/>
    <w:pPr>
      <w:spacing w:after="100"/>
      <w:ind w:left="480"/>
    </w:pPr>
  </w:style>
  <w:style w:type="paragraph" w:styleId="Verzeichnis4">
    <w:name w:val="toc 4"/>
    <w:basedOn w:val="Standard"/>
    <w:next w:val="Standard"/>
    <w:uiPriority w:val="39"/>
    <w:semiHidden/>
    <w:unhideWhenUsed/>
    <w:rsid w:val="00F26C06"/>
    <w:pPr>
      <w:spacing w:after="100"/>
      <w:ind w:left="720"/>
    </w:pPr>
  </w:style>
  <w:style w:type="paragraph" w:styleId="Verzeichnis5">
    <w:name w:val="toc 5"/>
    <w:basedOn w:val="Standard"/>
    <w:next w:val="Standard"/>
    <w:uiPriority w:val="39"/>
    <w:semiHidden/>
    <w:unhideWhenUsed/>
    <w:rsid w:val="00F26C06"/>
    <w:pPr>
      <w:spacing w:after="100"/>
      <w:ind w:left="960"/>
    </w:pPr>
  </w:style>
  <w:style w:type="paragraph" w:styleId="Verzeichnis6">
    <w:name w:val="toc 6"/>
    <w:basedOn w:val="Standard"/>
    <w:next w:val="Standard"/>
    <w:uiPriority w:val="39"/>
    <w:semiHidden/>
    <w:unhideWhenUsed/>
    <w:rsid w:val="00F26C06"/>
    <w:pPr>
      <w:spacing w:after="100"/>
      <w:ind w:left="1200"/>
    </w:pPr>
  </w:style>
  <w:style w:type="paragraph" w:styleId="Verzeichnis7">
    <w:name w:val="toc 7"/>
    <w:basedOn w:val="Standard"/>
    <w:next w:val="Standard"/>
    <w:uiPriority w:val="39"/>
    <w:semiHidden/>
    <w:unhideWhenUsed/>
    <w:rsid w:val="00F26C06"/>
    <w:pPr>
      <w:spacing w:after="100"/>
      <w:ind w:left="1440"/>
    </w:pPr>
  </w:style>
  <w:style w:type="paragraph" w:styleId="Verzeichnis8">
    <w:name w:val="toc 8"/>
    <w:basedOn w:val="Standard"/>
    <w:next w:val="Standard"/>
    <w:uiPriority w:val="39"/>
    <w:semiHidden/>
    <w:unhideWhenUsed/>
    <w:rsid w:val="00F26C06"/>
    <w:pPr>
      <w:spacing w:after="100"/>
      <w:ind w:left="1680"/>
    </w:pPr>
  </w:style>
  <w:style w:type="paragraph" w:styleId="Verzeichnis9">
    <w:name w:val="toc 9"/>
    <w:basedOn w:val="Standard"/>
    <w:next w:val="Standard"/>
    <w:uiPriority w:val="39"/>
    <w:semiHidden/>
    <w:unhideWhenUsed/>
    <w:rsid w:val="00F26C06"/>
    <w:pPr>
      <w:spacing w:after="100"/>
      <w:ind w:left="1920"/>
    </w:pPr>
  </w:style>
  <w:style w:type="paragraph" w:styleId="Zitat">
    <w:name w:val="Quote"/>
    <w:basedOn w:val="Standard"/>
    <w:next w:val="Standard"/>
    <w:link w:val="ZitatZchn"/>
    <w:uiPriority w:val="29"/>
    <w:qFormat/>
    <w:rsid w:val="00F26C06"/>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26C06"/>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114834158">
      <w:bodyDiv w:val="1"/>
      <w:marLeft w:val="0"/>
      <w:marRight w:val="0"/>
      <w:marTop w:val="0"/>
      <w:marBottom w:val="0"/>
      <w:divBdr>
        <w:top w:val="none" w:sz="0" w:space="0" w:color="auto"/>
        <w:left w:val="none" w:sz="0" w:space="0" w:color="auto"/>
        <w:bottom w:val="none" w:sz="0" w:space="0" w:color="auto"/>
        <w:right w:val="none" w:sz="0" w:space="0" w:color="auto"/>
      </w:divBdr>
    </w:div>
    <w:div w:id="1583635317">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7A2187D2-9358-4BDE-B0E3-2F211B010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1800</Words>
  <Characters>11341</Characters>
  <Application>Microsoft Office Word</Application>
  <DocSecurity>0</DocSecurity>
  <Lines>94</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16</cp:revision>
  <cp:lastPrinted>2025-09-29T04:34:00Z</cp:lastPrinted>
  <dcterms:created xsi:type="dcterms:W3CDTF">2025-09-29T04:19:00Z</dcterms:created>
  <dcterms:modified xsi:type="dcterms:W3CDTF">2026-01-23T10:28:00Z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